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92" w:rsidRPr="0064288D" w:rsidRDefault="0064288D" w:rsidP="00796596">
      <w:pPr>
        <w:pStyle w:val="Title"/>
        <w:spacing w:after="0"/>
        <w:rPr>
          <w:color w:val="548DD4" w:themeColor="text2" w:themeTint="99"/>
          <w:sz w:val="36"/>
          <w:szCs w:val="36"/>
        </w:rPr>
      </w:pPr>
      <w:r w:rsidRPr="0064288D">
        <w:rPr>
          <w:noProof/>
          <w:color w:val="548DD4" w:themeColor="text2" w:themeTint="99"/>
          <w:sz w:val="36"/>
          <w:szCs w:val="36"/>
          <w:lang w:eastAsia="en-GB"/>
        </w:rPr>
        <w:drawing>
          <wp:anchor distT="0" distB="0" distL="114300" distR="114300" simplePos="0" relativeHeight="251658240" behindDoc="0" locked="0" layoutInCell="1" allowOverlap="1" wp14:anchorId="570D10A1" wp14:editId="68202797">
            <wp:simplePos x="0" y="0"/>
            <wp:positionH relativeFrom="column">
              <wp:posOffset>0</wp:posOffset>
            </wp:positionH>
            <wp:positionV relativeFrom="paragraph">
              <wp:posOffset>0</wp:posOffset>
            </wp:positionV>
            <wp:extent cx="1472037" cy="1393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037" cy="1393755"/>
                    </a:xfrm>
                    <a:prstGeom prst="rect">
                      <a:avLst/>
                    </a:prstGeom>
                  </pic:spPr>
                </pic:pic>
              </a:graphicData>
            </a:graphic>
          </wp:anchor>
        </w:drawing>
      </w:r>
      <w:r w:rsidR="0093671A">
        <w:rPr>
          <w:color w:val="548DD4" w:themeColor="text2" w:themeTint="99"/>
          <w:sz w:val="36"/>
          <w:szCs w:val="36"/>
        </w:rPr>
        <w:t xml:space="preserve">Litter of the Thames - </w:t>
      </w:r>
      <w:r w:rsidR="00ED4C34" w:rsidRPr="0064288D">
        <w:rPr>
          <w:color w:val="548DD4" w:themeColor="text2" w:themeTint="99"/>
          <w:sz w:val="36"/>
          <w:szCs w:val="36"/>
        </w:rPr>
        <w:t>Meeting Minutes</w:t>
      </w:r>
    </w:p>
    <w:p w:rsidR="0093671A" w:rsidRDefault="00D61D73" w:rsidP="0064288D">
      <w:pPr>
        <w:pStyle w:val="Heading2"/>
        <w:rPr>
          <w:color w:val="548DD4" w:themeColor="text2" w:themeTint="99"/>
        </w:rPr>
      </w:pPr>
      <w:r w:rsidRPr="00D61D73">
        <w:rPr>
          <w:color w:val="548DD4" w:themeColor="text2" w:themeTint="99"/>
        </w:rPr>
        <w:t xml:space="preserve">PLA Offices, </w:t>
      </w:r>
      <w:r w:rsidR="00722AFF" w:rsidRPr="00D61D73">
        <w:rPr>
          <w:color w:val="548DD4" w:themeColor="text2" w:themeTint="99"/>
        </w:rPr>
        <w:t>Pinnacle House, 23-26 St Dunstan</w:t>
      </w:r>
      <w:r w:rsidR="00D84FB2" w:rsidRPr="00D61D73">
        <w:rPr>
          <w:color w:val="548DD4" w:themeColor="text2" w:themeTint="99"/>
        </w:rPr>
        <w:t>’</w:t>
      </w:r>
      <w:r w:rsidR="00722AFF" w:rsidRPr="00D61D73">
        <w:rPr>
          <w:color w:val="548DD4" w:themeColor="text2" w:themeTint="99"/>
        </w:rPr>
        <w:t xml:space="preserve">s Hill, EC3R 8HN </w:t>
      </w:r>
    </w:p>
    <w:p w:rsidR="00D61D73" w:rsidRPr="00D61D73" w:rsidRDefault="00E459CA" w:rsidP="0064288D">
      <w:pPr>
        <w:pStyle w:val="Heading2"/>
        <w:rPr>
          <w:color w:val="548DD4" w:themeColor="text2" w:themeTint="99"/>
          <w:sz w:val="24"/>
          <w:szCs w:val="24"/>
        </w:rPr>
      </w:pPr>
      <w:r>
        <w:rPr>
          <w:color w:val="548DD4" w:themeColor="text2" w:themeTint="99"/>
          <w:sz w:val="24"/>
          <w:szCs w:val="24"/>
        </w:rPr>
        <w:t xml:space="preserve">22 Aug. </w:t>
      </w:r>
      <w:r w:rsidR="0064288D">
        <w:rPr>
          <w:color w:val="548DD4" w:themeColor="text2" w:themeTint="99"/>
          <w:sz w:val="24"/>
          <w:szCs w:val="24"/>
        </w:rPr>
        <w:t xml:space="preserve">,  </w:t>
      </w:r>
      <w:r w:rsidR="00FF7221">
        <w:rPr>
          <w:color w:val="548DD4" w:themeColor="text2" w:themeTint="99"/>
          <w:sz w:val="24"/>
          <w:szCs w:val="24"/>
        </w:rPr>
        <w:t>2016</w:t>
      </w:r>
      <w:r w:rsidR="00D61D73" w:rsidRPr="00D61D73">
        <w:rPr>
          <w:color w:val="548DD4" w:themeColor="text2" w:themeTint="99"/>
          <w:sz w:val="24"/>
          <w:szCs w:val="24"/>
        </w:rPr>
        <w:t xml:space="preserve">, </w:t>
      </w:r>
      <w:r>
        <w:rPr>
          <w:color w:val="548DD4" w:themeColor="text2" w:themeTint="99"/>
          <w:sz w:val="24"/>
          <w:szCs w:val="24"/>
        </w:rPr>
        <w:t>1:00</w:t>
      </w:r>
      <w:r w:rsidR="006E3C0E">
        <w:rPr>
          <w:color w:val="548DD4" w:themeColor="text2" w:themeTint="99"/>
          <w:sz w:val="24"/>
          <w:szCs w:val="24"/>
        </w:rPr>
        <w:t>-</w:t>
      </w:r>
      <w:r>
        <w:rPr>
          <w:color w:val="548DD4" w:themeColor="text2" w:themeTint="99"/>
          <w:sz w:val="24"/>
          <w:szCs w:val="24"/>
        </w:rPr>
        <w:t>2:30</w:t>
      </w:r>
      <w:r w:rsidR="006E3C0E">
        <w:rPr>
          <w:color w:val="548DD4" w:themeColor="text2" w:themeTint="99"/>
          <w:sz w:val="24"/>
          <w:szCs w:val="24"/>
        </w:rPr>
        <w:t xml:space="preserve"> pm</w:t>
      </w:r>
    </w:p>
    <w:p w:rsidR="00ED4C34" w:rsidRDefault="00ED4C34" w:rsidP="00796596">
      <w:pPr>
        <w:spacing w:after="0"/>
      </w:pPr>
    </w:p>
    <w:p w:rsidR="00FF7221" w:rsidRPr="00FF7221" w:rsidRDefault="00FF7221" w:rsidP="00D52385">
      <w:pPr>
        <w:spacing w:after="0" w:line="240" w:lineRule="auto"/>
        <w:rPr>
          <w:rFonts w:ascii="Calibri" w:eastAsiaTheme="minorEastAsia" w:hAnsi="Calibri"/>
          <w:b/>
          <w:bCs/>
          <w:sz w:val="24"/>
          <w:szCs w:val="24"/>
          <w:lang w:val="en-US"/>
        </w:rPr>
      </w:pPr>
      <w:r w:rsidRPr="00FF7221">
        <w:rPr>
          <w:rFonts w:ascii="Calibri" w:eastAsiaTheme="minorEastAsia" w:hAnsi="Calibri"/>
          <w:b/>
          <w:bCs/>
          <w:sz w:val="24"/>
          <w:szCs w:val="24"/>
          <w:lang w:val="en-US"/>
        </w:rPr>
        <w:t>Attendees</w:t>
      </w:r>
      <w:r w:rsidRPr="00FF7221">
        <w:rPr>
          <w:rFonts w:ascii="Calibri" w:eastAsiaTheme="minorEastAsia" w:hAnsi="Calibri"/>
          <w:b/>
          <w:bCs/>
          <w:sz w:val="24"/>
          <w:szCs w:val="24"/>
          <w:lang w:val="en-US"/>
        </w:rPr>
        <w:tab/>
      </w:r>
      <w:r w:rsidRPr="00FF7221">
        <w:rPr>
          <w:rFonts w:ascii="Calibri" w:eastAsiaTheme="minorEastAsia" w:hAnsi="Calibri"/>
          <w:b/>
          <w:bCs/>
          <w:sz w:val="24"/>
          <w:szCs w:val="24"/>
          <w:lang w:val="en-US"/>
        </w:rPr>
        <w:tab/>
      </w:r>
      <w:r w:rsidR="00A87D95">
        <w:rPr>
          <w:rFonts w:ascii="Calibri" w:eastAsiaTheme="minorEastAsia" w:hAnsi="Calibri"/>
          <w:b/>
          <w:bCs/>
          <w:sz w:val="24"/>
          <w:szCs w:val="24"/>
          <w:lang w:val="en-US"/>
        </w:rPr>
        <w:t>22 Aug.</w:t>
      </w:r>
      <w:r w:rsidRPr="00FF7221">
        <w:rPr>
          <w:rFonts w:ascii="Calibri" w:eastAsiaTheme="minorEastAsia" w:hAnsi="Calibri"/>
          <w:b/>
          <w:bCs/>
          <w:sz w:val="24"/>
          <w:szCs w:val="24"/>
          <w:lang w:val="en-US"/>
        </w:rPr>
        <w:t xml:space="preserve"> 2016</w:t>
      </w:r>
    </w:p>
    <w:tbl>
      <w:tblPr>
        <w:tblStyle w:val="TableGrid1"/>
        <w:tblW w:w="8850" w:type="dxa"/>
        <w:tblInd w:w="392" w:type="dxa"/>
        <w:tblLook w:val="04A0" w:firstRow="1" w:lastRow="0" w:firstColumn="1" w:lastColumn="0" w:noHBand="0" w:noVBand="1"/>
      </w:tblPr>
      <w:tblGrid>
        <w:gridCol w:w="2158"/>
        <w:gridCol w:w="3795"/>
        <w:gridCol w:w="2897"/>
      </w:tblGrid>
      <w:tr w:rsidR="00FF7221" w:rsidRPr="00FF7221" w:rsidTr="00614ED2">
        <w:tc>
          <w:tcPr>
            <w:tcW w:w="2158" w:type="dxa"/>
          </w:tcPr>
          <w:p w:rsidR="00FF7221" w:rsidRPr="00FF7221" w:rsidRDefault="00FF7221" w:rsidP="00FF7221">
            <w:pPr>
              <w:rPr>
                <w:rFonts w:ascii="Calibri" w:hAnsi="Calibri"/>
                <w:b/>
                <w:bCs/>
              </w:rPr>
            </w:pPr>
            <w:r w:rsidRPr="00FF7221">
              <w:rPr>
                <w:rFonts w:ascii="Calibri" w:hAnsi="Calibri"/>
                <w:b/>
                <w:bCs/>
              </w:rPr>
              <w:t>Name</w:t>
            </w:r>
          </w:p>
        </w:tc>
        <w:tc>
          <w:tcPr>
            <w:tcW w:w="3795" w:type="dxa"/>
          </w:tcPr>
          <w:p w:rsidR="00FF7221" w:rsidRPr="00FF7221" w:rsidRDefault="00FF7221" w:rsidP="00FF7221">
            <w:pPr>
              <w:rPr>
                <w:rFonts w:ascii="Calibri" w:hAnsi="Calibri"/>
                <w:b/>
                <w:bCs/>
              </w:rPr>
            </w:pPr>
            <w:r w:rsidRPr="00FF7221">
              <w:rPr>
                <w:rFonts w:ascii="Calibri" w:hAnsi="Calibri"/>
                <w:b/>
                <w:bCs/>
              </w:rPr>
              <w:t>Organization</w:t>
            </w:r>
          </w:p>
        </w:tc>
        <w:tc>
          <w:tcPr>
            <w:tcW w:w="2897" w:type="dxa"/>
          </w:tcPr>
          <w:p w:rsidR="00FF7221" w:rsidRPr="00FF7221" w:rsidRDefault="00FF7221" w:rsidP="00FF7221">
            <w:pPr>
              <w:rPr>
                <w:rFonts w:ascii="Calibri" w:hAnsi="Calibri"/>
                <w:b/>
                <w:bCs/>
              </w:rPr>
            </w:pPr>
            <w:r>
              <w:rPr>
                <w:rFonts w:ascii="Calibri" w:hAnsi="Calibri"/>
                <w:b/>
                <w:bCs/>
              </w:rPr>
              <w:t>Initials</w:t>
            </w:r>
          </w:p>
        </w:tc>
      </w:tr>
      <w:tr w:rsidR="00614ED2" w:rsidRPr="00FF7221" w:rsidTr="00087A97">
        <w:tc>
          <w:tcPr>
            <w:tcW w:w="2158" w:type="dxa"/>
          </w:tcPr>
          <w:p w:rsidR="00614ED2" w:rsidRDefault="00614ED2" w:rsidP="00087A97">
            <w:pPr>
              <w:tabs>
                <w:tab w:val="left" w:pos="1065"/>
              </w:tabs>
            </w:pPr>
            <w:r>
              <w:t xml:space="preserve">Maria </w:t>
            </w:r>
            <w:proofErr w:type="spellStart"/>
            <w:r>
              <w:t>Arceo</w:t>
            </w:r>
            <w:proofErr w:type="spellEnd"/>
          </w:p>
        </w:tc>
        <w:tc>
          <w:tcPr>
            <w:tcW w:w="3795" w:type="dxa"/>
          </w:tcPr>
          <w:p w:rsidR="00614ED2" w:rsidRPr="00E35A31" w:rsidRDefault="00614ED2" w:rsidP="00087A97">
            <w:pPr>
              <w:rPr>
                <w:rFonts w:ascii="Calibri" w:hAnsi="Calibri"/>
              </w:rPr>
            </w:pPr>
            <w:r>
              <w:rPr>
                <w:rFonts w:ascii="Calibri" w:hAnsi="Calibri"/>
              </w:rPr>
              <w:t>Artist</w:t>
            </w:r>
          </w:p>
        </w:tc>
        <w:tc>
          <w:tcPr>
            <w:tcW w:w="2897" w:type="dxa"/>
          </w:tcPr>
          <w:p w:rsidR="00614ED2" w:rsidRDefault="00D52385" w:rsidP="00087A97">
            <w:pPr>
              <w:rPr>
                <w:rFonts w:ascii="Calibri" w:hAnsi="Calibri"/>
              </w:rPr>
            </w:pPr>
            <w:r>
              <w:rPr>
                <w:rFonts w:ascii="Calibri" w:hAnsi="Calibri"/>
              </w:rPr>
              <w:t>MA</w:t>
            </w:r>
          </w:p>
        </w:tc>
      </w:tr>
      <w:tr w:rsidR="00E459CA" w:rsidRPr="00FF7221" w:rsidTr="005B1A6A">
        <w:tc>
          <w:tcPr>
            <w:tcW w:w="2158" w:type="dxa"/>
          </w:tcPr>
          <w:p w:rsidR="00E459CA" w:rsidRDefault="00E459CA" w:rsidP="005B1A6A">
            <w:pPr>
              <w:tabs>
                <w:tab w:val="left" w:pos="1065"/>
              </w:tabs>
            </w:pPr>
            <w:r>
              <w:t>Gavin Ellis</w:t>
            </w:r>
          </w:p>
        </w:tc>
        <w:tc>
          <w:tcPr>
            <w:tcW w:w="3795" w:type="dxa"/>
          </w:tcPr>
          <w:p w:rsidR="00E459CA" w:rsidRPr="00E35A31" w:rsidRDefault="00E459CA" w:rsidP="005B1A6A">
            <w:pPr>
              <w:rPr>
                <w:rFonts w:ascii="Calibri" w:hAnsi="Calibri"/>
              </w:rPr>
            </w:pPr>
            <w:r>
              <w:rPr>
                <w:rFonts w:ascii="Calibri" w:hAnsi="Calibri"/>
              </w:rPr>
              <w:t>Hubbub</w:t>
            </w:r>
          </w:p>
        </w:tc>
        <w:tc>
          <w:tcPr>
            <w:tcW w:w="2897" w:type="dxa"/>
          </w:tcPr>
          <w:p w:rsidR="00E459CA" w:rsidRDefault="00E459CA" w:rsidP="005B1A6A">
            <w:pPr>
              <w:rPr>
                <w:rFonts w:ascii="Calibri" w:hAnsi="Calibri"/>
              </w:rPr>
            </w:pPr>
            <w:r>
              <w:rPr>
                <w:rFonts w:ascii="Calibri" w:hAnsi="Calibri"/>
              </w:rPr>
              <w:t>GE</w:t>
            </w:r>
          </w:p>
        </w:tc>
      </w:tr>
      <w:tr w:rsidR="00614ED2" w:rsidRPr="00FF7221" w:rsidTr="00087A97">
        <w:tc>
          <w:tcPr>
            <w:tcW w:w="2158" w:type="dxa"/>
          </w:tcPr>
          <w:p w:rsidR="00614ED2" w:rsidRPr="00FF7221" w:rsidRDefault="00614ED2" w:rsidP="00087A97">
            <w:pPr>
              <w:rPr>
                <w:rFonts w:ascii="Calibri" w:hAnsi="Calibri"/>
              </w:rPr>
            </w:pPr>
            <w:r w:rsidRPr="00FF7221">
              <w:rPr>
                <w:rFonts w:ascii="Calibri" w:hAnsi="Calibri"/>
              </w:rPr>
              <w:t>Tanya Ferry</w:t>
            </w:r>
          </w:p>
        </w:tc>
        <w:tc>
          <w:tcPr>
            <w:tcW w:w="3795" w:type="dxa"/>
          </w:tcPr>
          <w:p w:rsidR="00614ED2" w:rsidRPr="00FF7221" w:rsidRDefault="00614ED2" w:rsidP="00087A97">
            <w:pPr>
              <w:rPr>
                <w:rFonts w:ascii="Calibri" w:hAnsi="Calibri"/>
              </w:rPr>
            </w:pPr>
            <w:r w:rsidRPr="00FF7221">
              <w:rPr>
                <w:rFonts w:ascii="Calibri" w:hAnsi="Calibri"/>
              </w:rPr>
              <w:t>Port of London Authority (PLA)</w:t>
            </w:r>
          </w:p>
        </w:tc>
        <w:tc>
          <w:tcPr>
            <w:tcW w:w="2897" w:type="dxa"/>
          </w:tcPr>
          <w:p w:rsidR="00614ED2" w:rsidRPr="00FF7221" w:rsidRDefault="00D52385" w:rsidP="00087A97">
            <w:pPr>
              <w:rPr>
                <w:rFonts w:ascii="Calibri" w:hAnsi="Calibri"/>
              </w:rPr>
            </w:pPr>
            <w:r>
              <w:rPr>
                <w:rFonts w:ascii="Calibri" w:hAnsi="Calibri"/>
              </w:rPr>
              <w:t>TF</w:t>
            </w:r>
          </w:p>
        </w:tc>
      </w:tr>
      <w:tr w:rsidR="00614ED2" w:rsidRPr="00FF7221" w:rsidTr="00087A97">
        <w:tc>
          <w:tcPr>
            <w:tcW w:w="2158" w:type="dxa"/>
          </w:tcPr>
          <w:p w:rsidR="00614ED2" w:rsidRPr="00FF7221" w:rsidRDefault="00614ED2" w:rsidP="00087A97">
            <w:pPr>
              <w:rPr>
                <w:rFonts w:ascii="Calibri" w:hAnsi="Calibri"/>
              </w:rPr>
            </w:pPr>
            <w:r>
              <w:rPr>
                <w:rFonts w:ascii="Calibri" w:hAnsi="Calibri"/>
              </w:rPr>
              <w:t>Kim Ferran Holt</w:t>
            </w:r>
          </w:p>
        </w:tc>
        <w:tc>
          <w:tcPr>
            <w:tcW w:w="3795" w:type="dxa"/>
          </w:tcPr>
          <w:p w:rsidR="00614ED2" w:rsidRPr="00FF7221" w:rsidRDefault="00614ED2" w:rsidP="00087A97">
            <w:pPr>
              <w:rPr>
                <w:rFonts w:ascii="Calibri" w:hAnsi="Calibri"/>
              </w:rPr>
            </w:pPr>
            <w:r>
              <w:rPr>
                <w:rFonts w:ascii="Calibri" w:hAnsi="Calibri"/>
              </w:rPr>
              <w:t>Thames Estuary Partnership (TEP)</w:t>
            </w:r>
          </w:p>
        </w:tc>
        <w:tc>
          <w:tcPr>
            <w:tcW w:w="2897" w:type="dxa"/>
          </w:tcPr>
          <w:p w:rsidR="00614ED2" w:rsidRPr="00FF7221" w:rsidRDefault="00D52385" w:rsidP="00087A97">
            <w:pPr>
              <w:rPr>
                <w:rFonts w:ascii="Calibri" w:hAnsi="Calibri"/>
              </w:rPr>
            </w:pPr>
            <w:r>
              <w:rPr>
                <w:rFonts w:ascii="Calibri" w:hAnsi="Calibri"/>
              </w:rPr>
              <w:t>KFH</w:t>
            </w:r>
          </w:p>
        </w:tc>
      </w:tr>
      <w:tr w:rsidR="00E459CA" w:rsidRPr="00FF7221" w:rsidTr="00087A97">
        <w:tc>
          <w:tcPr>
            <w:tcW w:w="2158" w:type="dxa"/>
          </w:tcPr>
          <w:p w:rsidR="00E459CA" w:rsidRDefault="00E459CA" w:rsidP="00E459CA">
            <w:pPr>
              <w:tabs>
                <w:tab w:val="left" w:pos="1065"/>
              </w:tabs>
            </w:pPr>
            <w:r w:rsidRPr="00FF7221">
              <w:rPr>
                <w:rFonts w:ascii="Calibri" w:hAnsi="Calibri"/>
              </w:rPr>
              <w:t>Rob Francis</w:t>
            </w:r>
          </w:p>
        </w:tc>
        <w:tc>
          <w:tcPr>
            <w:tcW w:w="3795" w:type="dxa"/>
          </w:tcPr>
          <w:p w:rsidR="00E459CA" w:rsidRPr="00E35A31" w:rsidRDefault="00E459CA" w:rsidP="00E459CA">
            <w:pPr>
              <w:rPr>
                <w:rFonts w:ascii="Calibri" w:hAnsi="Calibri"/>
              </w:rPr>
            </w:pPr>
            <w:r w:rsidRPr="00FF7221">
              <w:rPr>
                <w:rFonts w:ascii="Calibri" w:hAnsi="Calibri"/>
              </w:rPr>
              <w:t>King's College London</w:t>
            </w:r>
          </w:p>
        </w:tc>
        <w:tc>
          <w:tcPr>
            <w:tcW w:w="2897" w:type="dxa"/>
          </w:tcPr>
          <w:p w:rsidR="00E459CA" w:rsidRDefault="00E459CA" w:rsidP="00E459CA">
            <w:pPr>
              <w:rPr>
                <w:rFonts w:ascii="Calibri" w:hAnsi="Calibri"/>
              </w:rPr>
            </w:pPr>
            <w:r>
              <w:rPr>
                <w:rFonts w:ascii="Calibri" w:hAnsi="Calibri"/>
              </w:rPr>
              <w:t>RF</w:t>
            </w:r>
          </w:p>
        </w:tc>
      </w:tr>
      <w:tr w:rsidR="00E459CA" w:rsidRPr="00FF7221" w:rsidTr="00087A97">
        <w:tc>
          <w:tcPr>
            <w:tcW w:w="2158" w:type="dxa"/>
          </w:tcPr>
          <w:p w:rsidR="00E459CA" w:rsidRPr="00FF7221" w:rsidRDefault="00E459CA" w:rsidP="00E459CA">
            <w:pPr>
              <w:tabs>
                <w:tab w:val="left" w:pos="1065"/>
              </w:tabs>
              <w:rPr>
                <w:rFonts w:ascii="Calibri" w:hAnsi="Calibri"/>
              </w:rPr>
            </w:pPr>
            <w:r>
              <w:rPr>
                <w:rFonts w:ascii="Calibri" w:hAnsi="Calibri"/>
              </w:rPr>
              <w:t>Emma Harrington</w:t>
            </w:r>
          </w:p>
        </w:tc>
        <w:tc>
          <w:tcPr>
            <w:tcW w:w="3795" w:type="dxa"/>
          </w:tcPr>
          <w:p w:rsidR="00E459CA" w:rsidRPr="00FF7221" w:rsidRDefault="00E459CA" w:rsidP="00E459CA">
            <w:pPr>
              <w:rPr>
                <w:rFonts w:ascii="Calibri" w:hAnsi="Calibri"/>
              </w:rPr>
            </w:pPr>
            <w:r>
              <w:rPr>
                <w:rFonts w:ascii="Calibri" w:hAnsi="Calibri"/>
              </w:rPr>
              <w:t>Thames21</w:t>
            </w:r>
          </w:p>
        </w:tc>
        <w:tc>
          <w:tcPr>
            <w:tcW w:w="2897" w:type="dxa"/>
          </w:tcPr>
          <w:p w:rsidR="00E459CA" w:rsidRDefault="00E459CA" w:rsidP="00E459CA">
            <w:pPr>
              <w:rPr>
                <w:rFonts w:ascii="Calibri" w:hAnsi="Calibri"/>
              </w:rPr>
            </w:pPr>
            <w:r>
              <w:rPr>
                <w:rFonts w:ascii="Calibri" w:hAnsi="Calibri"/>
              </w:rPr>
              <w:t>EH</w:t>
            </w:r>
          </w:p>
        </w:tc>
      </w:tr>
      <w:tr w:rsidR="00E459CA" w:rsidRPr="00FF7221" w:rsidTr="00087A97">
        <w:tc>
          <w:tcPr>
            <w:tcW w:w="2158" w:type="dxa"/>
          </w:tcPr>
          <w:p w:rsidR="00E459CA" w:rsidRDefault="00E459CA" w:rsidP="00E459CA">
            <w:pPr>
              <w:tabs>
                <w:tab w:val="left" w:pos="1065"/>
              </w:tabs>
            </w:pPr>
            <w:r>
              <w:t>Jon Guest</w:t>
            </w:r>
          </w:p>
        </w:tc>
        <w:tc>
          <w:tcPr>
            <w:tcW w:w="3795" w:type="dxa"/>
          </w:tcPr>
          <w:p w:rsidR="00E459CA" w:rsidRPr="00E35A31" w:rsidRDefault="00E459CA" w:rsidP="00E459CA">
            <w:pPr>
              <w:rPr>
                <w:rFonts w:ascii="Calibri" w:hAnsi="Calibri"/>
              </w:rPr>
            </w:pPr>
            <w:r>
              <w:rPr>
                <w:rFonts w:ascii="Calibri" w:hAnsi="Calibri"/>
              </w:rPr>
              <w:t>Canal &amp; Rivers Trust</w:t>
            </w:r>
          </w:p>
        </w:tc>
        <w:tc>
          <w:tcPr>
            <w:tcW w:w="2897" w:type="dxa"/>
          </w:tcPr>
          <w:p w:rsidR="00E459CA" w:rsidRDefault="00E459CA" w:rsidP="00E459CA">
            <w:pPr>
              <w:rPr>
                <w:rFonts w:ascii="Calibri" w:hAnsi="Calibri"/>
              </w:rPr>
            </w:pPr>
            <w:r>
              <w:rPr>
                <w:rFonts w:ascii="Calibri" w:hAnsi="Calibri"/>
              </w:rPr>
              <w:t>JG</w:t>
            </w:r>
          </w:p>
        </w:tc>
      </w:tr>
      <w:tr w:rsidR="00E459CA" w:rsidRPr="00FF7221" w:rsidTr="00614ED2">
        <w:tc>
          <w:tcPr>
            <w:tcW w:w="2158" w:type="dxa"/>
          </w:tcPr>
          <w:p w:rsidR="00E459CA" w:rsidRPr="00710C7D" w:rsidRDefault="00E459CA" w:rsidP="00E459CA">
            <w:r>
              <w:t xml:space="preserve">AJ </w:t>
            </w:r>
            <w:proofErr w:type="spellStart"/>
            <w:r>
              <w:t>McConville</w:t>
            </w:r>
            <w:proofErr w:type="spellEnd"/>
          </w:p>
        </w:tc>
        <w:tc>
          <w:tcPr>
            <w:tcW w:w="3795" w:type="dxa"/>
          </w:tcPr>
          <w:p w:rsidR="00E459CA" w:rsidRPr="00710C7D" w:rsidRDefault="00E459CA" w:rsidP="00E459CA">
            <w:r>
              <w:t>Thames21</w:t>
            </w:r>
          </w:p>
        </w:tc>
        <w:tc>
          <w:tcPr>
            <w:tcW w:w="2897" w:type="dxa"/>
          </w:tcPr>
          <w:p w:rsidR="00E459CA" w:rsidRPr="00710C7D" w:rsidRDefault="00E459CA" w:rsidP="00E459CA">
            <w:r>
              <w:t>AJ</w:t>
            </w:r>
          </w:p>
        </w:tc>
      </w:tr>
      <w:tr w:rsidR="00E459CA" w:rsidRPr="00FF7221" w:rsidTr="00087A97">
        <w:tc>
          <w:tcPr>
            <w:tcW w:w="2158" w:type="dxa"/>
          </w:tcPr>
          <w:p w:rsidR="00E459CA" w:rsidRDefault="00E14FAE" w:rsidP="00E459CA">
            <w:pPr>
              <w:tabs>
                <w:tab w:val="left" w:pos="1065"/>
              </w:tabs>
            </w:pPr>
            <w:r>
              <w:t xml:space="preserve">Francisco </w:t>
            </w:r>
            <w:proofErr w:type="spellStart"/>
            <w:r>
              <w:t>Morcillo</w:t>
            </w:r>
            <w:proofErr w:type="spellEnd"/>
          </w:p>
        </w:tc>
        <w:tc>
          <w:tcPr>
            <w:tcW w:w="3795" w:type="dxa"/>
          </w:tcPr>
          <w:p w:rsidR="00E459CA" w:rsidRPr="00E35A31" w:rsidRDefault="00E14FAE" w:rsidP="00E459CA">
            <w:pPr>
              <w:rPr>
                <w:rFonts w:ascii="Calibri" w:hAnsi="Calibri"/>
              </w:rPr>
            </w:pPr>
            <w:r>
              <w:rPr>
                <w:rFonts w:ascii="Calibri" w:hAnsi="Calibri"/>
              </w:rPr>
              <w:t>British Plastics Federation</w:t>
            </w:r>
          </w:p>
        </w:tc>
        <w:tc>
          <w:tcPr>
            <w:tcW w:w="2897" w:type="dxa"/>
          </w:tcPr>
          <w:p w:rsidR="00E459CA" w:rsidRDefault="00E14FAE" w:rsidP="00E459CA">
            <w:pPr>
              <w:rPr>
                <w:rFonts w:ascii="Calibri" w:hAnsi="Calibri"/>
              </w:rPr>
            </w:pPr>
            <w:r>
              <w:rPr>
                <w:rFonts w:ascii="Calibri" w:hAnsi="Calibri"/>
              </w:rPr>
              <w:t>FM</w:t>
            </w:r>
          </w:p>
        </w:tc>
      </w:tr>
      <w:tr w:rsidR="00E459CA" w:rsidRPr="00FF7221" w:rsidTr="00087A97">
        <w:tc>
          <w:tcPr>
            <w:tcW w:w="2158" w:type="dxa"/>
          </w:tcPr>
          <w:p w:rsidR="00E459CA" w:rsidRPr="00D46672" w:rsidRDefault="00E14FAE" w:rsidP="00E459CA">
            <w:r>
              <w:t>Ali Murrell</w:t>
            </w:r>
          </w:p>
        </w:tc>
        <w:tc>
          <w:tcPr>
            <w:tcW w:w="3795" w:type="dxa"/>
          </w:tcPr>
          <w:p w:rsidR="00E459CA" w:rsidRPr="00D46672" w:rsidRDefault="00E14FAE" w:rsidP="00E459CA">
            <w:proofErr w:type="spellStart"/>
            <w:r>
              <w:rPr>
                <w:rFonts w:ascii="Calibri" w:hAnsi="Calibri"/>
              </w:rPr>
              <w:t>Riz</w:t>
            </w:r>
            <w:proofErr w:type="spellEnd"/>
            <w:r>
              <w:rPr>
                <w:rFonts w:ascii="Calibri" w:hAnsi="Calibri"/>
              </w:rPr>
              <w:t xml:space="preserve"> </w:t>
            </w:r>
            <w:proofErr w:type="spellStart"/>
            <w:r>
              <w:rPr>
                <w:rFonts w:ascii="Calibri" w:hAnsi="Calibri"/>
              </w:rPr>
              <w:t>Boardshorts</w:t>
            </w:r>
            <w:proofErr w:type="spellEnd"/>
          </w:p>
        </w:tc>
        <w:tc>
          <w:tcPr>
            <w:tcW w:w="2897" w:type="dxa"/>
          </w:tcPr>
          <w:p w:rsidR="00E459CA" w:rsidRDefault="00E14FAE" w:rsidP="00E459CA">
            <w:r>
              <w:rPr>
                <w:rFonts w:ascii="Calibri" w:hAnsi="Calibri"/>
              </w:rPr>
              <w:t>AM</w:t>
            </w:r>
          </w:p>
        </w:tc>
      </w:tr>
      <w:tr w:rsidR="00E14FAE" w:rsidRPr="00FF7221" w:rsidTr="00614ED2">
        <w:tc>
          <w:tcPr>
            <w:tcW w:w="2158" w:type="dxa"/>
          </w:tcPr>
          <w:p w:rsidR="00E14FAE" w:rsidRDefault="00E14FAE" w:rsidP="00E459CA">
            <w:pPr>
              <w:rPr>
                <w:rFonts w:ascii="Calibri" w:hAnsi="Calibri"/>
              </w:rPr>
            </w:pPr>
            <w:r>
              <w:rPr>
                <w:rFonts w:ascii="Calibri" w:hAnsi="Calibri"/>
              </w:rPr>
              <w:t>Carolyn Newton</w:t>
            </w:r>
          </w:p>
        </w:tc>
        <w:tc>
          <w:tcPr>
            <w:tcW w:w="3795" w:type="dxa"/>
          </w:tcPr>
          <w:p w:rsidR="00E14FAE" w:rsidRDefault="00E14FAE" w:rsidP="00E459CA">
            <w:pPr>
              <w:rPr>
                <w:rFonts w:ascii="Calibri" w:hAnsi="Calibri"/>
              </w:rPr>
            </w:pPr>
            <w:r>
              <w:rPr>
                <w:rFonts w:ascii="Calibri" w:hAnsi="Calibri"/>
              </w:rPr>
              <w:t>The Whale Company</w:t>
            </w:r>
          </w:p>
        </w:tc>
        <w:tc>
          <w:tcPr>
            <w:tcW w:w="2897" w:type="dxa"/>
          </w:tcPr>
          <w:p w:rsidR="00E14FAE" w:rsidRDefault="00E14FAE" w:rsidP="00E459CA">
            <w:r>
              <w:t>CN</w:t>
            </w:r>
          </w:p>
        </w:tc>
      </w:tr>
      <w:tr w:rsidR="00E14FAE" w:rsidRPr="00FF7221" w:rsidTr="00614ED2">
        <w:tc>
          <w:tcPr>
            <w:tcW w:w="2158" w:type="dxa"/>
          </w:tcPr>
          <w:p w:rsidR="00E14FAE" w:rsidRDefault="00E14FAE" w:rsidP="00E459CA">
            <w:pPr>
              <w:rPr>
                <w:rFonts w:ascii="Calibri" w:hAnsi="Calibri"/>
              </w:rPr>
            </w:pPr>
            <w:r>
              <w:rPr>
                <w:rFonts w:ascii="Calibri" w:hAnsi="Calibri"/>
              </w:rPr>
              <w:t>Naresh Patel</w:t>
            </w:r>
          </w:p>
        </w:tc>
        <w:tc>
          <w:tcPr>
            <w:tcW w:w="3795" w:type="dxa"/>
          </w:tcPr>
          <w:p w:rsidR="00E14FAE" w:rsidRDefault="00E14FAE" w:rsidP="00E459CA">
            <w:pPr>
              <w:rPr>
                <w:rFonts w:ascii="Calibri" w:hAnsi="Calibri"/>
              </w:rPr>
            </w:pPr>
            <w:r>
              <w:rPr>
                <w:rFonts w:ascii="Calibri" w:hAnsi="Calibri"/>
              </w:rPr>
              <w:t>Kings College London</w:t>
            </w:r>
          </w:p>
        </w:tc>
        <w:tc>
          <w:tcPr>
            <w:tcW w:w="2897" w:type="dxa"/>
          </w:tcPr>
          <w:p w:rsidR="00E14FAE" w:rsidRDefault="00E14FAE" w:rsidP="00E459CA">
            <w:r>
              <w:t>NP</w:t>
            </w:r>
          </w:p>
        </w:tc>
      </w:tr>
      <w:tr w:rsidR="00E459CA" w:rsidRPr="00FF7221" w:rsidTr="00614ED2">
        <w:tc>
          <w:tcPr>
            <w:tcW w:w="2158" w:type="dxa"/>
          </w:tcPr>
          <w:p w:rsidR="00E459CA" w:rsidRPr="00FF7221" w:rsidRDefault="00E459CA" w:rsidP="00E459CA">
            <w:pPr>
              <w:rPr>
                <w:rFonts w:ascii="Calibri" w:hAnsi="Calibri"/>
              </w:rPr>
            </w:pPr>
            <w:r>
              <w:rPr>
                <w:rFonts w:ascii="Calibri" w:hAnsi="Calibri"/>
              </w:rPr>
              <w:t xml:space="preserve">Laura </w:t>
            </w:r>
            <w:proofErr w:type="spellStart"/>
            <w:r>
              <w:rPr>
                <w:rFonts w:ascii="Calibri" w:hAnsi="Calibri"/>
              </w:rPr>
              <w:t>Scheimeder</w:t>
            </w:r>
            <w:proofErr w:type="spellEnd"/>
          </w:p>
        </w:tc>
        <w:tc>
          <w:tcPr>
            <w:tcW w:w="3795" w:type="dxa"/>
          </w:tcPr>
          <w:p w:rsidR="00E459CA" w:rsidRPr="00FF7221" w:rsidRDefault="00E459CA" w:rsidP="00E459CA">
            <w:pPr>
              <w:rPr>
                <w:rFonts w:ascii="Calibri" w:hAnsi="Calibri"/>
              </w:rPr>
            </w:pPr>
            <w:r>
              <w:rPr>
                <w:rFonts w:ascii="Calibri" w:hAnsi="Calibri"/>
              </w:rPr>
              <w:t xml:space="preserve">Maria </w:t>
            </w:r>
            <w:proofErr w:type="spellStart"/>
            <w:r>
              <w:rPr>
                <w:rFonts w:ascii="Calibri" w:hAnsi="Calibri"/>
              </w:rPr>
              <w:t>Arceo</w:t>
            </w:r>
            <w:proofErr w:type="spellEnd"/>
            <w:r>
              <w:rPr>
                <w:rFonts w:ascii="Calibri" w:hAnsi="Calibri"/>
              </w:rPr>
              <w:t xml:space="preserve"> Project Management</w:t>
            </w:r>
          </w:p>
        </w:tc>
        <w:tc>
          <w:tcPr>
            <w:tcW w:w="2897" w:type="dxa"/>
          </w:tcPr>
          <w:p w:rsidR="00E459CA" w:rsidRPr="00D46672" w:rsidRDefault="00E459CA" w:rsidP="00E459CA">
            <w:r>
              <w:t>LS</w:t>
            </w:r>
          </w:p>
        </w:tc>
      </w:tr>
      <w:tr w:rsidR="004D6C6C" w:rsidRPr="00FF7221" w:rsidTr="00614ED2">
        <w:tc>
          <w:tcPr>
            <w:tcW w:w="2158" w:type="dxa"/>
          </w:tcPr>
          <w:p w:rsidR="004D6C6C" w:rsidRDefault="004D6C6C" w:rsidP="00E459CA">
            <w:pPr>
              <w:rPr>
                <w:rFonts w:ascii="Calibri" w:hAnsi="Calibri"/>
              </w:rPr>
            </w:pPr>
            <w:r>
              <w:rPr>
                <w:rFonts w:ascii="Calibri" w:hAnsi="Calibri"/>
              </w:rPr>
              <w:t>Matt Spencer</w:t>
            </w:r>
          </w:p>
        </w:tc>
        <w:tc>
          <w:tcPr>
            <w:tcW w:w="3795" w:type="dxa"/>
          </w:tcPr>
          <w:p w:rsidR="004D6C6C" w:rsidRDefault="004D6C6C" w:rsidP="00E459CA">
            <w:pPr>
              <w:rPr>
                <w:rFonts w:ascii="Calibri" w:hAnsi="Calibri"/>
              </w:rPr>
            </w:pPr>
            <w:r>
              <w:rPr>
                <w:rFonts w:ascii="Calibri" w:hAnsi="Calibri"/>
              </w:rPr>
              <w:t>Kings College London</w:t>
            </w:r>
          </w:p>
        </w:tc>
        <w:tc>
          <w:tcPr>
            <w:tcW w:w="2897" w:type="dxa"/>
          </w:tcPr>
          <w:p w:rsidR="004D6C6C" w:rsidRDefault="004D6C6C" w:rsidP="00E459CA">
            <w:r>
              <w:t>MS</w:t>
            </w:r>
          </w:p>
        </w:tc>
      </w:tr>
      <w:tr w:rsidR="00E14FAE" w:rsidRPr="00FF7221" w:rsidTr="00614ED2">
        <w:tc>
          <w:tcPr>
            <w:tcW w:w="2158" w:type="dxa"/>
          </w:tcPr>
          <w:p w:rsidR="00E14FAE" w:rsidRDefault="00E14FAE" w:rsidP="00E459CA">
            <w:pPr>
              <w:rPr>
                <w:rFonts w:ascii="Calibri" w:hAnsi="Calibri"/>
              </w:rPr>
            </w:pPr>
            <w:r>
              <w:rPr>
                <w:rFonts w:ascii="Calibri" w:hAnsi="Calibri"/>
              </w:rPr>
              <w:t xml:space="preserve">Duncan </w:t>
            </w:r>
            <w:proofErr w:type="spellStart"/>
            <w:r>
              <w:rPr>
                <w:rFonts w:ascii="Calibri" w:hAnsi="Calibri"/>
              </w:rPr>
              <w:t>Tysall</w:t>
            </w:r>
            <w:proofErr w:type="spellEnd"/>
          </w:p>
        </w:tc>
        <w:tc>
          <w:tcPr>
            <w:tcW w:w="3795" w:type="dxa"/>
          </w:tcPr>
          <w:p w:rsidR="00E14FAE" w:rsidRDefault="00E14FAE" w:rsidP="00E459CA">
            <w:pPr>
              <w:rPr>
                <w:rFonts w:ascii="Calibri" w:hAnsi="Calibri"/>
              </w:rPr>
            </w:pPr>
            <w:r>
              <w:rPr>
                <w:rFonts w:ascii="Calibri" w:hAnsi="Calibri"/>
              </w:rPr>
              <w:t>Kings College London</w:t>
            </w:r>
          </w:p>
        </w:tc>
        <w:tc>
          <w:tcPr>
            <w:tcW w:w="2897" w:type="dxa"/>
          </w:tcPr>
          <w:p w:rsidR="00E14FAE" w:rsidRDefault="00E14FAE" w:rsidP="00E459CA">
            <w:r>
              <w:t>DT</w:t>
            </w:r>
          </w:p>
        </w:tc>
      </w:tr>
      <w:tr w:rsidR="00E14FAE" w:rsidRPr="00FF7221" w:rsidTr="00614ED2">
        <w:tc>
          <w:tcPr>
            <w:tcW w:w="2158" w:type="dxa"/>
          </w:tcPr>
          <w:p w:rsidR="00E14FAE" w:rsidRDefault="00E14FAE" w:rsidP="00E459CA">
            <w:pPr>
              <w:rPr>
                <w:rFonts w:ascii="Calibri" w:hAnsi="Calibri"/>
              </w:rPr>
            </w:pPr>
            <w:r>
              <w:rPr>
                <w:rFonts w:ascii="Calibri" w:hAnsi="Calibri"/>
              </w:rPr>
              <w:t>Jess Wade</w:t>
            </w:r>
          </w:p>
        </w:tc>
        <w:tc>
          <w:tcPr>
            <w:tcW w:w="3795" w:type="dxa"/>
          </w:tcPr>
          <w:p w:rsidR="00E14FAE" w:rsidRDefault="00E14FAE" w:rsidP="00E459CA">
            <w:pPr>
              <w:rPr>
                <w:rFonts w:ascii="Calibri" w:hAnsi="Calibri"/>
              </w:rPr>
            </w:pPr>
            <w:r>
              <w:rPr>
                <w:rFonts w:ascii="Calibri" w:hAnsi="Calibri"/>
              </w:rPr>
              <w:t>Kings College London</w:t>
            </w:r>
          </w:p>
        </w:tc>
        <w:tc>
          <w:tcPr>
            <w:tcW w:w="2897" w:type="dxa"/>
          </w:tcPr>
          <w:p w:rsidR="00E14FAE" w:rsidRDefault="00E14FAE" w:rsidP="00E459CA">
            <w:r>
              <w:t>JW</w:t>
            </w:r>
          </w:p>
        </w:tc>
      </w:tr>
      <w:tr w:rsidR="00E459CA" w:rsidRPr="00FF7221" w:rsidTr="00614ED2">
        <w:tc>
          <w:tcPr>
            <w:tcW w:w="2158" w:type="dxa"/>
          </w:tcPr>
          <w:p w:rsidR="00E459CA" w:rsidRDefault="00E459CA" w:rsidP="00E459CA">
            <w:pPr>
              <w:tabs>
                <w:tab w:val="left" w:pos="1065"/>
              </w:tabs>
            </w:pPr>
            <w:proofErr w:type="spellStart"/>
            <w:r>
              <w:t>Severin</w:t>
            </w:r>
            <w:proofErr w:type="spellEnd"/>
            <w:r>
              <w:t xml:space="preserve"> </w:t>
            </w:r>
            <w:proofErr w:type="spellStart"/>
            <w:r>
              <w:t>Vasselin</w:t>
            </w:r>
            <w:proofErr w:type="spellEnd"/>
          </w:p>
        </w:tc>
        <w:tc>
          <w:tcPr>
            <w:tcW w:w="3795" w:type="dxa"/>
          </w:tcPr>
          <w:p w:rsidR="00E459CA" w:rsidRPr="00E35A31" w:rsidRDefault="00E459CA" w:rsidP="00E459CA">
            <w:pPr>
              <w:rPr>
                <w:rFonts w:ascii="Calibri" w:hAnsi="Calibri"/>
              </w:rPr>
            </w:pPr>
            <w:proofErr w:type="spellStart"/>
            <w:r>
              <w:rPr>
                <w:rFonts w:ascii="Calibri" w:hAnsi="Calibri"/>
              </w:rPr>
              <w:t>WaterTrek</w:t>
            </w:r>
            <w:proofErr w:type="spellEnd"/>
          </w:p>
        </w:tc>
        <w:tc>
          <w:tcPr>
            <w:tcW w:w="2897" w:type="dxa"/>
          </w:tcPr>
          <w:p w:rsidR="00E459CA" w:rsidRDefault="00E459CA" w:rsidP="00E459CA">
            <w:pPr>
              <w:rPr>
                <w:rFonts w:ascii="Calibri" w:hAnsi="Calibri"/>
              </w:rPr>
            </w:pPr>
            <w:r>
              <w:rPr>
                <w:rFonts w:ascii="Calibri" w:hAnsi="Calibri"/>
              </w:rPr>
              <w:t>SV</w:t>
            </w:r>
          </w:p>
        </w:tc>
      </w:tr>
    </w:tbl>
    <w:p w:rsidR="00FF7221" w:rsidRDefault="00FF7221" w:rsidP="000F35F3">
      <w:pPr>
        <w:spacing w:after="0"/>
        <w:rPr>
          <w:b/>
          <w:bCs/>
        </w:rPr>
      </w:pPr>
    </w:p>
    <w:p w:rsidR="00FF7221" w:rsidRPr="00FF7221" w:rsidRDefault="00D52385" w:rsidP="00D52385">
      <w:pPr>
        <w:spacing w:after="0" w:line="240" w:lineRule="auto"/>
        <w:rPr>
          <w:rFonts w:ascii="Calibri" w:eastAsiaTheme="minorEastAsia" w:hAnsi="Calibri"/>
          <w:b/>
          <w:bCs/>
          <w:sz w:val="24"/>
          <w:szCs w:val="24"/>
          <w:lang w:val="en-US"/>
        </w:rPr>
      </w:pPr>
      <w:r w:rsidRPr="008C5475">
        <w:rPr>
          <w:rFonts w:ascii="Calibri" w:eastAsiaTheme="minorEastAsia" w:hAnsi="Calibri"/>
          <w:b/>
          <w:bCs/>
          <w:sz w:val="24"/>
          <w:szCs w:val="24"/>
          <w:lang w:val="en-US"/>
        </w:rPr>
        <w:t>Apologies/Absent</w:t>
      </w:r>
      <w:r w:rsidRPr="00FF7221">
        <w:rPr>
          <w:rFonts w:ascii="Calibri" w:eastAsiaTheme="minorEastAsia" w:hAnsi="Calibri"/>
          <w:b/>
          <w:bCs/>
          <w:sz w:val="24"/>
          <w:szCs w:val="24"/>
          <w:lang w:val="en-US"/>
        </w:rPr>
        <w:t xml:space="preserve"> </w:t>
      </w:r>
      <w:r>
        <w:rPr>
          <w:rFonts w:ascii="Calibri" w:eastAsiaTheme="minorEastAsia" w:hAnsi="Calibri"/>
          <w:b/>
          <w:bCs/>
          <w:sz w:val="24"/>
          <w:szCs w:val="24"/>
          <w:lang w:val="en-US"/>
        </w:rPr>
        <w:tab/>
      </w:r>
      <w:r w:rsidR="00A87D95">
        <w:rPr>
          <w:rFonts w:ascii="Calibri" w:eastAsiaTheme="minorEastAsia" w:hAnsi="Calibri"/>
          <w:b/>
          <w:bCs/>
          <w:sz w:val="24"/>
          <w:szCs w:val="24"/>
          <w:lang w:val="en-US"/>
        </w:rPr>
        <w:t>22 Aug.</w:t>
      </w:r>
      <w:r w:rsidR="00FF7221" w:rsidRPr="00FF7221">
        <w:rPr>
          <w:rFonts w:ascii="Calibri" w:eastAsiaTheme="minorEastAsia" w:hAnsi="Calibri"/>
          <w:b/>
          <w:bCs/>
          <w:sz w:val="24"/>
          <w:szCs w:val="24"/>
          <w:lang w:val="en-US"/>
        </w:rPr>
        <w:t xml:space="preserve"> 2016</w:t>
      </w:r>
      <w:r w:rsidRPr="00D52385">
        <w:rPr>
          <w:rFonts w:ascii="Calibri" w:eastAsiaTheme="minorEastAsia" w:hAnsi="Calibri"/>
          <w:b/>
          <w:bCs/>
          <w:sz w:val="24"/>
          <w:szCs w:val="24"/>
          <w:lang w:val="en-US"/>
        </w:rPr>
        <w:t xml:space="preserve"> </w:t>
      </w:r>
      <w:r>
        <w:rPr>
          <w:rFonts w:ascii="Calibri" w:eastAsiaTheme="minorEastAsia" w:hAnsi="Calibri"/>
          <w:b/>
          <w:bCs/>
          <w:sz w:val="24"/>
          <w:szCs w:val="24"/>
          <w:lang w:val="en-US"/>
        </w:rPr>
        <w:tab/>
      </w:r>
      <w:r>
        <w:rPr>
          <w:rFonts w:ascii="Calibri" w:eastAsiaTheme="minorEastAsia" w:hAnsi="Calibri"/>
          <w:b/>
          <w:bCs/>
          <w:sz w:val="24"/>
          <w:szCs w:val="24"/>
          <w:lang w:val="en-US"/>
        </w:rPr>
        <w:tab/>
      </w:r>
    </w:p>
    <w:tbl>
      <w:tblPr>
        <w:tblStyle w:val="TableGrid2"/>
        <w:tblW w:w="0" w:type="auto"/>
        <w:tblLook w:val="04A0" w:firstRow="1" w:lastRow="0" w:firstColumn="1" w:lastColumn="0" w:noHBand="0" w:noVBand="1"/>
      </w:tblPr>
      <w:tblGrid>
        <w:gridCol w:w="3022"/>
        <w:gridCol w:w="4258"/>
        <w:gridCol w:w="1736"/>
      </w:tblGrid>
      <w:tr w:rsidR="00FF7221" w:rsidRPr="00FF7221" w:rsidTr="00E459CA">
        <w:tc>
          <w:tcPr>
            <w:tcW w:w="3022" w:type="dxa"/>
          </w:tcPr>
          <w:p w:rsidR="00FF7221" w:rsidRPr="00FF7221" w:rsidRDefault="00FF7221" w:rsidP="00FF7221">
            <w:pPr>
              <w:rPr>
                <w:rFonts w:ascii="Calibri" w:hAnsi="Calibri"/>
                <w:b/>
                <w:bCs/>
              </w:rPr>
            </w:pPr>
            <w:r w:rsidRPr="00FF7221">
              <w:rPr>
                <w:rFonts w:ascii="Calibri" w:hAnsi="Calibri"/>
                <w:b/>
                <w:bCs/>
              </w:rPr>
              <w:t>Name</w:t>
            </w:r>
          </w:p>
        </w:tc>
        <w:tc>
          <w:tcPr>
            <w:tcW w:w="4258" w:type="dxa"/>
          </w:tcPr>
          <w:p w:rsidR="00FF7221" w:rsidRPr="00FF7221" w:rsidRDefault="00FF7221" w:rsidP="00FF7221">
            <w:pPr>
              <w:rPr>
                <w:rFonts w:ascii="Calibri" w:hAnsi="Calibri"/>
                <w:b/>
                <w:bCs/>
              </w:rPr>
            </w:pPr>
            <w:r w:rsidRPr="00FF7221">
              <w:rPr>
                <w:rFonts w:ascii="Calibri" w:hAnsi="Calibri"/>
                <w:b/>
                <w:bCs/>
              </w:rPr>
              <w:t>Organization</w:t>
            </w:r>
          </w:p>
        </w:tc>
        <w:tc>
          <w:tcPr>
            <w:tcW w:w="1736" w:type="dxa"/>
          </w:tcPr>
          <w:p w:rsidR="00FF7221" w:rsidRPr="00FF7221" w:rsidRDefault="00FF7221" w:rsidP="00E56FB4">
            <w:pPr>
              <w:rPr>
                <w:rFonts w:ascii="Calibri" w:hAnsi="Calibri"/>
                <w:b/>
                <w:bCs/>
              </w:rPr>
            </w:pPr>
          </w:p>
        </w:tc>
      </w:tr>
      <w:tr w:rsidR="00FF7221" w:rsidRPr="00FF7221" w:rsidTr="00E459CA">
        <w:tc>
          <w:tcPr>
            <w:tcW w:w="3022" w:type="dxa"/>
          </w:tcPr>
          <w:p w:rsidR="00FF7221" w:rsidRPr="00FF7221" w:rsidRDefault="00FF7221" w:rsidP="00FF7221">
            <w:pPr>
              <w:rPr>
                <w:rFonts w:ascii="Calibri" w:hAnsi="Calibri"/>
              </w:rPr>
            </w:pPr>
            <w:r w:rsidRPr="00FF7221">
              <w:rPr>
                <w:rFonts w:ascii="Calibri" w:hAnsi="Calibri"/>
              </w:rPr>
              <w:t>Emma Barton</w:t>
            </w:r>
          </w:p>
        </w:tc>
        <w:tc>
          <w:tcPr>
            <w:tcW w:w="4258" w:type="dxa"/>
          </w:tcPr>
          <w:p w:rsidR="00FF7221" w:rsidRPr="00FF7221" w:rsidRDefault="00FF7221" w:rsidP="00FF7221">
            <w:pPr>
              <w:rPr>
                <w:rFonts w:ascii="Calibri" w:hAnsi="Calibri"/>
              </w:rPr>
            </w:pPr>
            <w:r w:rsidRPr="00FF7221">
              <w:rPr>
                <w:rFonts w:ascii="Calibri" w:hAnsi="Calibri"/>
              </w:rPr>
              <w:t>Royal Yachting Association</w:t>
            </w:r>
          </w:p>
        </w:tc>
        <w:tc>
          <w:tcPr>
            <w:tcW w:w="1736" w:type="dxa"/>
          </w:tcPr>
          <w:p w:rsidR="00FF7221" w:rsidRPr="00FF7221" w:rsidRDefault="00FF7221" w:rsidP="00FF7221">
            <w:pPr>
              <w:rPr>
                <w:rFonts w:ascii="Calibri" w:hAnsi="Calibri"/>
              </w:rPr>
            </w:pPr>
          </w:p>
        </w:tc>
      </w:tr>
      <w:tr w:rsidR="00FF7221" w:rsidRPr="00FF7221" w:rsidTr="00E459CA">
        <w:tc>
          <w:tcPr>
            <w:tcW w:w="3022" w:type="dxa"/>
          </w:tcPr>
          <w:p w:rsidR="00FF7221" w:rsidRPr="00FF7221" w:rsidRDefault="00FF7221" w:rsidP="00FF7221">
            <w:pPr>
              <w:rPr>
                <w:rFonts w:ascii="Calibri" w:hAnsi="Calibri"/>
              </w:rPr>
            </w:pPr>
            <w:r w:rsidRPr="00FF7221">
              <w:rPr>
                <w:rFonts w:ascii="Calibri" w:hAnsi="Calibri"/>
              </w:rPr>
              <w:t xml:space="preserve">Adam </w:t>
            </w:r>
            <w:proofErr w:type="spellStart"/>
            <w:r w:rsidRPr="00FF7221">
              <w:rPr>
                <w:rFonts w:ascii="Calibri" w:hAnsi="Calibri"/>
              </w:rPr>
              <w:t>Batchelor</w:t>
            </w:r>
            <w:proofErr w:type="spellEnd"/>
          </w:p>
        </w:tc>
        <w:tc>
          <w:tcPr>
            <w:tcW w:w="4258" w:type="dxa"/>
          </w:tcPr>
          <w:p w:rsidR="00FF7221" w:rsidRPr="00FF7221" w:rsidRDefault="00FF7221" w:rsidP="00FF7221">
            <w:pPr>
              <w:rPr>
                <w:rFonts w:ascii="Calibri" w:hAnsi="Calibri"/>
              </w:rPr>
            </w:pPr>
            <w:r w:rsidRPr="00FF7221">
              <w:rPr>
                <w:rFonts w:ascii="Calibri" w:hAnsi="Calibri"/>
              </w:rPr>
              <w:t>Greater London Assembly</w:t>
            </w:r>
          </w:p>
        </w:tc>
        <w:tc>
          <w:tcPr>
            <w:tcW w:w="1736" w:type="dxa"/>
          </w:tcPr>
          <w:p w:rsidR="00FF7221" w:rsidRPr="00FF7221" w:rsidRDefault="00E459CA" w:rsidP="00FF7221">
            <w:pPr>
              <w:rPr>
                <w:rFonts w:ascii="Calibri" w:hAnsi="Calibri"/>
              </w:rPr>
            </w:pPr>
            <w:r w:rsidRPr="00E459CA">
              <w:rPr>
                <w:rFonts w:ascii="Calibri" w:hAnsi="Calibri"/>
              </w:rPr>
              <w:t>Apologies</w:t>
            </w:r>
          </w:p>
        </w:tc>
      </w:tr>
      <w:tr w:rsidR="00E459CA" w:rsidRPr="00FF7221" w:rsidTr="00E459CA">
        <w:tc>
          <w:tcPr>
            <w:tcW w:w="3022" w:type="dxa"/>
          </w:tcPr>
          <w:p w:rsidR="00E459CA" w:rsidRPr="00FF7221" w:rsidRDefault="00E459CA" w:rsidP="00FF7221">
            <w:pPr>
              <w:rPr>
                <w:rFonts w:ascii="Calibri" w:hAnsi="Calibri"/>
              </w:rPr>
            </w:pPr>
            <w:r>
              <w:rPr>
                <w:rFonts w:ascii="Calibri" w:hAnsi="Calibri"/>
              </w:rPr>
              <w:t>Brian Clark</w:t>
            </w:r>
          </w:p>
        </w:tc>
        <w:tc>
          <w:tcPr>
            <w:tcW w:w="4258" w:type="dxa"/>
          </w:tcPr>
          <w:p w:rsidR="00E459CA" w:rsidRPr="00FF7221" w:rsidRDefault="00E459CA" w:rsidP="00FF7221">
            <w:pPr>
              <w:rPr>
                <w:rFonts w:ascii="Calibri" w:hAnsi="Calibri"/>
              </w:rPr>
            </w:pPr>
            <w:r>
              <w:rPr>
                <w:rFonts w:ascii="Calibri" w:hAnsi="Calibri"/>
              </w:rPr>
              <w:t xml:space="preserve">British Marine Federation Thames </w:t>
            </w:r>
            <w:proofErr w:type="spellStart"/>
            <w:r>
              <w:rPr>
                <w:rFonts w:ascii="Calibri" w:hAnsi="Calibri"/>
              </w:rPr>
              <w:t>Vally</w:t>
            </w:r>
            <w:proofErr w:type="spellEnd"/>
          </w:p>
        </w:tc>
        <w:tc>
          <w:tcPr>
            <w:tcW w:w="1736" w:type="dxa"/>
          </w:tcPr>
          <w:p w:rsidR="00E459CA" w:rsidRPr="00E459CA" w:rsidRDefault="00E459CA" w:rsidP="00FF7221">
            <w:pPr>
              <w:rPr>
                <w:rFonts w:ascii="Calibri" w:hAnsi="Calibri"/>
              </w:rPr>
            </w:pPr>
          </w:p>
        </w:tc>
      </w:tr>
      <w:tr w:rsidR="00E459CA" w:rsidRPr="00FF7221" w:rsidTr="00E459CA">
        <w:tc>
          <w:tcPr>
            <w:tcW w:w="3022" w:type="dxa"/>
          </w:tcPr>
          <w:p w:rsidR="00E459CA" w:rsidRPr="00FF7221" w:rsidRDefault="00E459CA" w:rsidP="00FF7221">
            <w:pPr>
              <w:rPr>
                <w:rFonts w:ascii="Calibri" w:hAnsi="Calibri"/>
              </w:rPr>
            </w:pPr>
            <w:r>
              <w:rPr>
                <w:rFonts w:ascii="Calibri" w:hAnsi="Calibri"/>
              </w:rPr>
              <w:t>Paul Clark</w:t>
            </w:r>
          </w:p>
        </w:tc>
        <w:tc>
          <w:tcPr>
            <w:tcW w:w="4258" w:type="dxa"/>
          </w:tcPr>
          <w:p w:rsidR="00E459CA" w:rsidRPr="00FF7221" w:rsidRDefault="00E459CA" w:rsidP="00FF7221">
            <w:pPr>
              <w:rPr>
                <w:rFonts w:ascii="Calibri" w:hAnsi="Calibri"/>
              </w:rPr>
            </w:pPr>
            <w:r>
              <w:rPr>
                <w:rFonts w:ascii="Calibri" w:hAnsi="Calibri"/>
              </w:rPr>
              <w:t>Natural History Museum</w:t>
            </w:r>
          </w:p>
        </w:tc>
        <w:tc>
          <w:tcPr>
            <w:tcW w:w="1736" w:type="dxa"/>
          </w:tcPr>
          <w:p w:rsidR="00E459CA" w:rsidRPr="00E459CA" w:rsidRDefault="00E459CA" w:rsidP="00FF7221">
            <w:pPr>
              <w:rPr>
                <w:rFonts w:ascii="Calibri" w:hAnsi="Calibri"/>
              </w:rPr>
            </w:pPr>
          </w:p>
        </w:tc>
      </w:tr>
      <w:tr w:rsidR="00FF7221" w:rsidRPr="00FF7221" w:rsidTr="00E459CA">
        <w:tc>
          <w:tcPr>
            <w:tcW w:w="3022" w:type="dxa"/>
          </w:tcPr>
          <w:p w:rsidR="00FF7221" w:rsidRPr="00FF7221" w:rsidRDefault="00E459CA" w:rsidP="00FF7221">
            <w:pPr>
              <w:rPr>
                <w:rFonts w:ascii="Calibri" w:hAnsi="Calibri"/>
              </w:rPr>
            </w:pPr>
            <w:r>
              <w:rPr>
                <w:rFonts w:ascii="Calibri" w:hAnsi="Calibri"/>
              </w:rPr>
              <w:t>Quentin Brody Cooper</w:t>
            </w:r>
          </w:p>
        </w:tc>
        <w:tc>
          <w:tcPr>
            <w:tcW w:w="4258" w:type="dxa"/>
          </w:tcPr>
          <w:p w:rsidR="00FF7221" w:rsidRPr="00FF7221" w:rsidRDefault="00E459CA" w:rsidP="00FF7221">
            <w:pPr>
              <w:rPr>
                <w:rFonts w:ascii="Calibri" w:hAnsi="Calibri"/>
              </w:rPr>
            </w:pPr>
            <w:r>
              <w:rPr>
                <w:rFonts w:ascii="Calibri" w:hAnsi="Calibri"/>
              </w:rPr>
              <w:t>Zilch UK</w:t>
            </w:r>
          </w:p>
        </w:tc>
        <w:tc>
          <w:tcPr>
            <w:tcW w:w="1736" w:type="dxa"/>
          </w:tcPr>
          <w:p w:rsidR="00FF7221" w:rsidRPr="00FF7221" w:rsidRDefault="00E459CA" w:rsidP="00FF7221">
            <w:pPr>
              <w:rPr>
                <w:rFonts w:ascii="Calibri" w:hAnsi="Calibri"/>
              </w:rPr>
            </w:pPr>
            <w:r w:rsidRPr="00E459CA">
              <w:rPr>
                <w:rFonts w:ascii="Calibri" w:hAnsi="Calibri"/>
              </w:rPr>
              <w:t>Apologies</w:t>
            </w:r>
          </w:p>
        </w:tc>
      </w:tr>
      <w:tr w:rsidR="00E459CA" w:rsidRPr="00FF7221" w:rsidTr="00E459CA">
        <w:tc>
          <w:tcPr>
            <w:tcW w:w="3022" w:type="dxa"/>
          </w:tcPr>
          <w:p w:rsidR="00E459CA" w:rsidRDefault="00E459CA" w:rsidP="00E459CA">
            <w:pPr>
              <w:rPr>
                <w:rFonts w:ascii="Calibri" w:hAnsi="Calibri"/>
              </w:rPr>
            </w:pPr>
            <w:r>
              <w:rPr>
                <w:rFonts w:ascii="Calibri" w:hAnsi="Calibri"/>
              </w:rPr>
              <w:t xml:space="preserve">Alison </w:t>
            </w:r>
            <w:proofErr w:type="spellStart"/>
            <w:r>
              <w:rPr>
                <w:rFonts w:ascii="Calibri" w:hAnsi="Calibri"/>
              </w:rPr>
              <w:t>Debney</w:t>
            </w:r>
            <w:proofErr w:type="spellEnd"/>
          </w:p>
        </w:tc>
        <w:tc>
          <w:tcPr>
            <w:tcW w:w="4258" w:type="dxa"/>
          </w:tcPr>
          <w:p w:rsidR="00E459CA" w:rsidRDefault="00E459CA" w:rsidP="00E459CA">
            <w:pPr>
              <w:rPr>
                <w:rFonts w:ascii="Calibri" w:hAnsi="Calibri"/>
              </w:rPr>
            </w:pPr>
            <w:r w:rsidRPr="00FF7221">
              <w:rPr>
                <w:rFonts w:ascii="Calibri" w:hAnsi="Calibri"/>
              </w:rPr>
              <w:t>Zoological Society London</w:t>
            </w:r>
          </w:p>
        </w:tc>
        <w:tc>
          <w:tcPr>
            <w:tcW w:w="1736" w:type="dxa"/>
          </w:tcPr>
          <w:p w:rsidR="00E459CA" w:rsidRPr="00E459CA" w:rsidRDefault="00E459CA" w:rsidP="00E459CA">
            <w:pPr>
              <w:rPr>
                <w:rFonts w:ascii="Calibri" w:hAnsi="Calibri"/>
              </w:rPr>
            </w:pPr>
            <w:r w:rsidRPr="00FF7221">
              <w:rPr>
                <w:rFonts w:ascii="Calibri" w:hAnsi="Calibri"/>
              </w:rPr>
              <w:t>Apologies</w:t>
            </w:r>
          </w:p>
        </w:tc>
      </w:tr>
      <w:tr w:rsidR="00E459CA" w:rsidRPr="00FF7221" w:rsidTr="00E459CA">
        <w:trPr>
          <w:trHeight w:val="131"/>
        </w:trPr>
        <w:tc>
          <w:tcPr>
            <w:tcW w:w="3022" w:type="dxa"/>
          </w:tcPr>
          <w:p w:rsidR="00E459CA" w:rsidRPr="00FF7221" w:rsidRDefault="00E459CA" w:rsidP="00E459CA">
            <w:pPr>
              <w:rPr>
                <w:rFonts w:ascii="Calibri" w:hAnsi="Calibri"/>
              </w:rPr>
            </w:pPr>
            <w:r w:rsidRPr="00C111D0">
              <w:t>Christina Dixon</w:t>
            </w:r>
          </w:p>
        </w:tc>
        <w:tc>
          <w:tcPr>
            <w:tcW w:w="4258" w:type="dxa"/>
          </w:tcPr>
          <w:p w:rsidR="00E459CA" w:rsidRPr="00FF7221" w:rsidRDefault="00E459CA" w:rsidP="00E459CA">
            <w:pPr>
              <w:rPr>
                <w:rFonts w:ascii="Calibri" w:hAnsi="Calibri"/>
              </w:rPr>
            </w:pPr>
            <w:r w:rsidRPr="00C111D0">
              <w:t>World Animal Protection (WAP)</w:t>
            </w:r>
          </w:p>
        </w:tc>
        <w:tc>
          <w:tcPr>
            <w:tcW w:w="1736" w:type="dxa"/>
          </w:tcPr>
          <w:p w:rsidR="00E459CA" w:rsidRPr="00FF7221" w:rsidRDefault="00E459CA" w:rsidP="00E459CA">
            <w:pPr>
              <w:rPr>
                <w:rFonts w:ascii="Calibri" w:hAnsi="Calibri"/>
              </w:rPr>
            </w:pPr>
          </w:p>
        </w:tc>
      </w:tr>
      <w:tr w:rsidR="00E14FAE" w:rsidRPr="00FF7221" w:rsidTr="00E459CA">
        <w:trPr>
          <w:trHeight w:val="131"/>
        </w:trPr>
        <w:tc>
          <w:tcPr>
            <w:tcW w:w="3022" w:type="dxa"/>
          </w:tcPr>
          <w:p w:rsidR="00E14FAE" w:rsidRPr="00C111D0" w:rsidRDefault="00E14FAE" w:rsidP="00E459CA">
            <w:r>
              <w:t>Beth England</w:t>
            </w:r>
          </w:p>
        </w:tc>
        <w:tc>
          <w:tcPr>
            <w:tcW w:w="4258" w:type="dxa"/>
          </w:tcPr>
          <w:p w:rsidR="00E14FAE" w:rsidRPr="00C111D0" w:rsidRDefault="00E14FAE" w:rsidP="00E459CA">
            <w:r>
              <w:t xml:space="preserve">London </w:t>
            </w:r>
            <w:proofErr w:type="spellStart"/>
            <w:r>
              <w:t>Aquarium_Merlin</w:t>
            </w:r>
            <w:proofErr w:type="spellEnd"/>
            <w:r>
              <w:t xml:space="preserve"> Entertainment</w:t>
            </w:r>
          </w:p>
        </w:tc>
        <w:tc>
          <w:tcPr>
            <w:tcW w:w="1736" w:type="dxa"/>
          </w:tcPr>
          <w:p w:rsidR="00E14FAE" w:rsidRPr="00FF7221" w:rsidRDefault="00E14FAE" w:rsidP="00E459CA">
            <w:pPr>
              <w:rPr>
                <w:rFonts w:ascii="Calibri" w:hAnsi="Calibri"/>
              </w:rPr>
            </w:pPr>
            <w:r>
              <w:rPr>
                <w:rFonts w:ascii="Calibri" w:hAnsi="Calibri"/>
              </w:rPr>
              <w:t>Apologies</w:t>
            </w:r>
          </w:p>
        </w:tc>
      </w:tr>
      <w:tr w:rsidR="00E459CA" w:rsidRPr="00FF7221" w:rsidTr="00E459CA">
        <w:tc>
          <w:tcPr>
            <w:tcW w:w="3022" w:type="dxa"/>
          </w:tcPr>
          <w:p w:rsidR="00E459CA" w:rsidRPr="00FF7221" w:rsidRDefault="00E459CA" w:rsidP="00E459CA">
            <w:pPr>
              <w:rPr>
                <w:rFonts w:ascii="Calibri" w:hAnsi="Calibri"/>
              </w:rPr>
            </w:pPr>
            <w:r>
              <w:rPr>
                <w:rFonts w:ascii="Calibri" w:hAnsi="Calibri"/>
              </w:rPr>
              <w:t>Paul Hyman</w:t>
            </w:r>
          </w:p>
        </w:tc>
        <w:tc>
          <w:tcPr>
            <w:tcW w:w="4258" w:type="dxa"/>
          </w:tcPr>
          <w:p w:rsidR="00E459CA" w:rsidRPr="00FF7221" w:rsidRDefault="00E459CA" w:rsidP="00E459CA">
            <w:pPr>
              <w:rPr>
                <w:rFonts w:ascii="Calibri" w:hAnsi="Calibri"/>
              </w:rPr>
            </w:pPr>
            <w:r>
              <w:rPr>
                <w:rFonts w:ascii="Calibri" w:hAnsi="Calibri"/>
              </w:rPr>
              <w:t>Active 360</w:t>
            </w:r>
          </w:p>
        </w:tc>
        <w:tc>
          <w:tcPr>
            <w:tcW w:w="1736" w:type="dxa"/>
          </w:tcPr>
          <w:p w:rsidR="00E459CA" w:rsidRPr="00FF7221" w:rsidRDefault="00E459CA" w:rsidP="00E459CA">
            <w:pPr>
              <w:rPr>
                <w:rFonts w:ascii="Calibri" w:hAnsi="Calibri"/>
              </w:rPr>
            </w:pPr>
            <w:r>
              <w:rPr>
                <w:rFonts w:ascii="Calibri" w:hAnsi="Calibri"/>
              </w:rPr>
              <w:t>Apologies</w:t>
            </w:r>
          </w:p>
        </w:tc>
      </w:tr>
      <w:tr w:rsidR="00E459CA" w:rsidRPr="00FF7221" w:rsidTr="00E459CA">
        <w:tc>
          <w:tcPr>
            <w:tcW w:w="3022" w:type="dxa"/>
          </w:tcPr>
          <w:p w:rsidR="00E459CA" w:rsidRPr="0061178F" w:rsidRDefault="00E459CA" w:rsidP="00E459CA">
            <w:r w:rsidRPr="0061178F">
              <w:t>Sue Kinsey</w:t>
            </w:r>
          </w:p>
        </w:tc>
        <w:tc>
          <w:tcPr>
            <w:tcW w:w="4258" w:type="dxa"/>
          </w:tcPr>
          <w:p w:rsidR="00E459CA" w:rsidRPr="0061178F" w:rsidRDefault="00E459CA" w:rsidP="00E459CA">
            <w:r w:rsidRPr="0061178F">
              <w:t>Marine Conservation Society (MCS)</w:t>
            </w:r>
          </w:p>
        </w:tc>
        <w:tc>
          <w:tcPr>
            <w:tcW w:w="1736" w:type="dxa"/>
          </w:tcPr>
          <w:p w:rsidR="00E459CA" w:rsidRDefault="00E459CA" w:rsidP="00E459CA">
            <w:r w:rsidRPr="00AC0F0F">
              <w:t>Apologies</w:t>
            </w:r>
          </w:p>
        </w:tc>
      </w:tr>
      <w:tr w:rsidR="00E459CA" w:rsidRPr="00FF7221" w:rsidTr="00E459CA">
        <w:tc>
          <w:tcPr>
            <w:tcW w:w="3022" w:type="dxa"/>
          </w:tcPr>
          <w:p w:rsidR="00E459CA" w:rsidRPr="00FF7221" w:rsidRDefault="00E14FAE" w:rsidP="00E459CA">
            <w:pPr>
              <w:rPr>
                <w:rFonts w:ascii="Calibri" w:hAnsi="Calibri"/>
              </w:rPr>
            </w:pPr>
            <w:r>
              <w:rPr>
                <w:rFonts w:ascii="Calibri" w:hAnsi="Calibri"/>
              </w:rPr>
              <w:t xml:space="preserve">Damien </w:t>
            </w:r>
            <w:proofErr w:type="spellStart"/>
            <w:r>
              <w:rPr>
                <w:rFonts w:ascii="Calibri" w:hAnsi="Calibri"/>
              </w:rPr>
              <w:t>Lesnieswki</w:t>
            </w:r>
            <w:proofErr w:type="spellEnd"/>
          </w:p>
        </w:tc>
        <w:tc>
          <w:tcPr>
            <w:tcW w:w="4258" w:type="dxa"/>
          </w:tcPr>
          <w:p w:rsidR="00E459CA" w:rsidRPr="00FF7221" w:rsidRDefault="00E14FAE" w:rsidP="00E459CA">
            <w:pPr>
              <w:rPr>
                <w:rFonts w:ascii="Calibri" w:hAnsi="Calibri"/>
              </w:rPr>
            </w:pPr>
            <w:r>
              <w:rPr>
                <w:rFonts w:ascii="Calibri" w:hAnsi="Calibri"/>
              </w:rPr>
              <w:t>Royal Holloway</w:t>
            </w:r>
          </w:p>
        </w:tc>
        <w:tc>
          <w:tcPr>
            <w:tcW w:w="1736" w:type="dxa"/>
          </w:tcPr>
          <w:p w:rsidR="00E459CA" w:rsidRPr="00FF7221" w:rsidRDefault="00E459CA" w:rsidP="00E459CA">
            <w:pPr>
              <w:rPr>
                <w:rFonts w:ascii="Calibri" w:hAnsi="Calibri"/>
              </w:rPr>
            </w:pPr>
          </w:p>
        </w:tc>
      </w:tr>
      <w:tr w:rsidR="00E459CA" w:rsidRPr="00FF7221" w:rsidTr="00E459CA">
        <w:tc>
          <w:tcPr>
            <w:tcW w:w="3022" w:type="dxa"/>
          </w:tcPr>
          <w:p w:rsidR="00E459CA" w:rsidRPr="00FF7221" w:rsidRDefault="00E459CA" w:rsidP="00E459CA">
            <w:pPr>
              <w:rPr>
                <w:rFonts w:ascii="Calibri" w:hAnsi="Calibri"/>
              </w:rPr>
            </w:pPr>
            <w:r w:rsidRPr="00FF7221">
              <w:rPr>
                <w:rFonts w:ascii="Calibri" w:hAnsi="Calibri"/>
              </w:rPr>
              <w:t>Tomas Maes</w:t>
            </w:r>
          </w:p>
        </w:tc>
        <w:tc>
          <w:tcPr>
            <w:tcW w:w="4258" w:type="dxa"/>
          </w:tcPr>
          <w:p w:rsidR="00E459CA" w:rsidRPr="00FF7221" w:rsidRDefault="00E459CA" w:rsidP="00E459CA">
            <w:pPr>
              <w:rPr>
                <w:rFonts w:ascii="Calibri" w:hAnsi="Calibri"/>
              </w:rPr>
            </w:pPr>
            <w:r w:rsidRPr="00FF7221">
              <w:rPr>
                <w:rFonts w:ascii="Calibri" w:hAnsi="Calibri"/>
              </w:rPr>
              <w:t>CEFAS</w:t>
            </w:r>
          </w:p>
        </w:tc>
        <w:tc>
          <w:tcPr>
            <w:tcW w:w="1736" w:type="dxa"/>
          </w:tcPr>
          <w:p w:rsidR="00E459CA" w:rsidRDefault="00E459CA" w:rsidP="00E459CA">
            <w:r w:rsidRPr="00B43B06">
              <w:t>Apologies</w:t>
            </w:r>
          </w:p>
        </w:tc>
      </w:tr>
      <w:tr w:rsidR="00E459CA" w:rsidRPr="00FF7221" w:rsidTr="00E459CA">
        <w:tc>
          <w:tcPr>
            <w:tcW w:w="3022" w:type="dxa"/>
          </w:tcPr>
          <w:p w:rsidR="00E459CA" w:rsidRPr="00FF7221" w:rsidRDefault="00E459CA" w:rsidP="00E459CA">
            <w:pPr>
              <w:rPr>
                <w:rFonts w:ascii="Calibri" w:hAnsi="Calibri"/>
              </w:rPr>
            </w:pPr>
            <w:r w:rsidRPr="00D52385">
              <w:rPr>
                <w:rFonts w:ascii="Calibri" w:hAnsi="Calibri"/>
              </w:rPr>
              <w:t xml:space="preserve">Kyle </w:t>
            </w:r>
            <w:proofErr w:type="spellStart"/>
            <w:r w:rsidRPr="00D52385">
              <w:rPr>
                <w:rFonts w:ascii="Calibri" w:hAnsi="Calibri"/>
              </w:rPr>
              <w:t>Maglione</w:t>
            </w:r>
            <w:proofErr w:type="spellEnd"/>
            <w:r w:rsidRPr="00D52385">
              <w:rPr>
                <w:rFonts w:ascii="Calibri" w:hAnsi="Calibri"/>
              </w:rPr>
              <w:tab/>
            </w:r>
          </w:p>
        </w:tc>
        <w:tc>
          <w:tcPr>
            <w:tcW w:w="4258" w:type="dxa"/>
          </w:tcPr>
          <w:p w:rsidR="00E459CA" w:rsidRPr="00FF7221" w:rsidRDefault="00E459CA" w:rsidP="00E459CA">
            <w:pPr>
              <w:rPr>
                <w:rFonts w:ascii="Calibri" w:hAnsi="Calibri"/>
              </w:rPr>
            </w:pPr>
            <w:r w:rsidRPr="00D52385">
              <w:rPr>
                <w:rFonts w:ascii="Calibri" w:hAnsi="Calibri"/>
              </w:rPr>
              <w:t>Water to Go</w:t>
            </w:r>
          </w:p>
        </w:tc>
        <w:tc>
          <w:tcPr>
            <w:tcW w:w="1736" w:type="dxa"/>
          </w:tcPr>
          <w:p w:rsidR="00E459CA" w:rsidRPr="00B43B06" w:rsidRDefault="00E459CA" w:rsidP="00E459CA">
            <w:r w:rsidRPr="00D52385">
              <w:t>Apologies</w:t>
            </w:r>
          </w:p>
        </w:tc>
      </w:tr>
      <w:tr w:rsidR="00E459CA" w:rsidRPr="00FF7221" w:rsidTr="00E459CA">
        <w:tc>
          <w:tcPr>
            <w:tcW w:w="3022" w:type="dxa"/>
          </w:tcPr>
          <w:p w:rsidR="00E459CA" w:rsidRPr="00FF7221" w:rsidRDefault="00E459CA" w:rsidP="00E459CA">
            <w:pPr>
              <w:rPr>
                <w:rFonts w:ascii="Calibri" w:hAnsi="Calibri"/>
              </w:rPr>
            </w:pPr>
            <w:r w:rsidRPr="00FF7221">
              <w:rPr>
                <w:rFonts w:ascii="Calibri" w:hAnsi="Calibri"/>
              </w:rPr>
              <w:t>Gerard Morgan</w:t>
            </w:r>
          </w:p>
        </w:tc>
        <w:tc>
          <w:tcPr>
            <w:tcW w:w="4258" w:type="dxa"/>
          </w:tcPr>
          <w:p w:rsidR="00E459CA" w:rsidRPr="00FF7221" w:rsidRDefault="00E459CA" w:rsidP="00E459CA">
            <w:pPr>
              <w:rPr>
                <w:rFonts w:ascii="Calibri" w:hAnsi="Calibri"/>
              </w:rPr>
            </w:pPr>
            <w:r w:rsidRPr="00FF7221">
              <w:rPr>
                <w:rFonts w:ascii="Calibri" w:hAnsi="Calibri"/>
              </w:rPr>
              <w:t>Transport for London</w:t>
            </w:r>
          </w:p>
        </w:tc>
        <w:tc>
          <w:tcPr>
            <w:tcW w:w="1736" w:type="dxa"/>
          </w:tcPr>
          <w:p w:rsidR="00E459CA" w:rsidRDefault="00E459CA" w:rsidP="00E459CA"/>
        </w:tc>
      </w:tr>
      <w:tr w:rsidR="00E14FAE" w:rsidRPr="00FF7221" w:rsidTr="00E459CA">
        <w:tc>
          <w:tcPr>
            <w:tcW w:w="3022" w:type="dxa"/>
          </w:tcPr>
          <w:p w:rsidR="00E14FAE" w:rsidRDefault="00E14FAE" w:rsidP="00E459CA">
            <w:pPr>
              <w:rPr>
                <w:rFonts w:ascii="Calibri" w:hAnsi="Calibri"/>
              </w:rPr>
            </w:pPr>
            <w:r>
              <w:rPr>
                <w:rFonts w:ascii="Calibri" w:hAnsi="Calibri"/>
              </w:rPr>
              <w:t>Dave Morritt</w:t>
            </w:r>
          </w:p>
        </w:tc>
        <w:tc>
          <w:tcPr>
            <w:tcW w:w="4258" w:type="dxa"/>
          </w:tcPr>
          <w:p w:rsidR="00E14FAE" w:rsidRDefault="00E14FAE" w:rsidP="00E459CA">
            <w:pPr>
              <w:rPr>
                <w:rFonts w:ascii="Calibri" w:hAnsi="Calibri"/>
              </w:rPr>
            </w:pPr>
            <w:r>
              <w:rPr>
                <w:rFonts w:ascii="Calibri" w:hAnsi="Calibri"/>
              </w:rPr>
              <w:t>Royal Holloway</w:t>
            </w:r>
          </w:p>
        </w:tc>
        <w:tc>
          <w:tcPr>
            <w:tcW w:w="1736" w:type="dxa"/>
          </w:tcPr>
          <w:p w:rsidR="00E14FAE" w:rsidRPr="00FF7221" w:rsidRDefault="00E14FAE" w:rsidP="00E459CA">
            <w:pPr>
              <w:rPr>
                <w:rFonts w:ascii="Calibri" w:hAnsi="Calibri"/>
              </w:rPr>
            </w:pPr>
            <w:r>
              <w:rPr>
                <w:rFonts w:ascii="Calibri" w:hAnsi="Calibri"/>
              </w:rPr>
              <w:t>Apologies</w:t>
            </w:r>
          </w:p>
        </w:tc>
      </w:tr>
      <w:tr w:rsidR="00E459CA" w:rsidRPr="00FF7221" w:rsidTr="00E459CA">
        <w:tc>
          <w:tcPr>
            <w:tcW w:w="3022" w:type="dxa"/>
          </w:tcPr>
          <w:p w:rsidR="00E459CA" w:rsidRPr="00FF7221" w:rsidRDefault="00E459CA" w:rsidP="00E459CA">
            <w:pPr>
              <w:rPr>
                <w:rFonts w:ascii="Calibri" w:hAnsi="Calibri"/>
              </w:rPr>
            </w:pPr>
            <w:r>
              <w:rPr>
                <w:rFonts w:ascii="Calibri" w:hAnsi="Calibri"/>
              </w:rPr>
              <w:t xml:space="preserve">Carol </w:t>
            </w:r>
            <w:proofErr w:type="spellStart"/>
            <w:r>
              <w:rPr>
                <w:rFonts w:ascii="Calibri" w:hAnsi="Calibri"/>
              </w:rPr>
              <w:t>Quamina</w:t>
            </w:r>
            <w:proofErr w:type="spellEnd"/>
          </w:p>
        </w:tc>
        <w:tc>
          <w:tcPr>
            <w:tcW w:w="4258" w:type="dxa"/>
          </w:tcPr>
          <w:p w:rsidR="00E459CA" w:rsidRPr="00FF7221" w:rsidRDefault="00E459CA" w:rsidP="00E459CA">
            <w:pPr>
              <w:rPr>
                <w:rFonts w:ascii="Calibri" w:hAnsi="Calibri"/>
              </w:rPr>
            </w:pPr>
            <w:r>
              <w:rPr>
                <w:rFonts w:ascii="Calibri" w:hAnsi="Calibri"/>
              </w:rPr>
              <w:t>Cross River Partnership</w:t>
            </w:r>
          </w:p>
        </w:tc>
        <w:tc>
          <w:tcPr>
            <w:tcW w:w="1736" w:type="dxa"/>
          </w:tcPr>
          <w:p w:rsidR="00E459CA" w:rsidRPr="00FF7221" w:rsidRDefault="00E459CA" w:rsidP="00E459CA">
            <w:pPr>
              <w:rPr>
                <w:rFonts w:ascii="Calibri" w:hAnsi="Calibri"/>
              </w:rPr>
            </w:pPr>
            <w:r w:rsidRPr="00FF7221">
              <w:rPr>
                <w:rFonts w:ascii="Calibri" w:hAnsi="Calibri"/>
              </w:rPr>
              <w:t>Apologies</w:t>
            </w:r>
          </w:p>
        </w:tc>
      </w:tr>
      <w:tr w:rsidR="00E459CA" w:rsidRPr="00FF7221" w:rsidTr="00E459CA">
        <w:tc>
          <w:tcPr>
            <w:tcW w:w="3022" w:type="dxa"/>
          </w:tcPr>
          <w:p w:rsidR="00E459CA" w:rsidRPr="00FF7221" w:rsidRDefault="00E459CA" w:rsidP="00E459CA">
            <w:pPr>
              <w:rPr>
                <w:rFonts w:ascii="Calibri" w:hAnsi="Calibri"/>
              </w:rPr>
            </w:pPr>
            <w:r w:rsidRPr="00FF7221">
              <w:rPr>
                <w:rFonts w:ascii="Calibri" w:hAnsi="Calibri"/>
              </w:rPr>
              <w:lastRenderedPageBreak/>
              <w:t>Claire Shrewsbury</w:t>
            </w:r>
          </w:p>
        </w:tc>
        <w:tc>
          <w:tcPr>
            <w:tcW w:w="4258" w:type="dxa"/>
          </w:tcPr>
          <w:p w:rsidR="00E459CA" w:rsidRPr="00FF7221" w:rsidRDefault="00E459CA" w:rsidP="00E459CA">
            <w:pPr>
              <w:rPr>
                <w:rFonts w:ascii="Calibri" w:hAnsi="Calibri"/>
              </w:rPr>
            </w:pPr>
            <w:r w:rsidRPr="00FF7221">
              <w:rPr>
                <w:rFonts w:ascii="Calibri" w:hAnsi="Calibri"/>
              </w:rPr>
              <w:t>WRAP</w:t>
            </w:r>
          </w:p>
        </w:tc>
        <w:tc>
          <w:tcPr>
            <w:tcW w:w="1736" w:type="dxa"/>
          </w:tcPr>
          <w:p w:rsidR="00E459CA" w:rsidRPr="00FF7221" w:rsidRDefault="00E459CA" w:rsidP="00E459CA">
            <w:pPr>
              <w:rPr>
                <w:rFonts w:ascii="Calibri" w:hAnsi="Calibri"/>
              </w:rPr>
            </w:pPr>
            <w:r w:rsidRPr="00E459CA">
              <w:rPr>
                <w:rFonts w:ascii="Calibri" w:hAnsi="Calibri"/>
              </w:rPr>
              <w:t>Apologies</w:t>
            </w:r>
          </w:p>
        </w:tc>
      </w:tr>
      <w:tr w:rsidR="00E459CA" w:rsidRPr="00FF7221" w:rsidTr="00E459CA">
        <w:tc>
          <w:tcPr>
            <w:tcW w:w="3022" w:type="dxa"/>
          </w:tcPr>
          <w:p w:rsidR="00E459CA" w:rsidRPr="00FF7221" w:rsidRDefault="00E459CA" w:rsidP="00E459CA">
            <w:pPr>
              <w:rPr>
                <w:rFonts w:ascii="Calibri" w:hAnsi="Calibri"/>
              </w:rPr>
            </w:pPr>
            <w:proofErr w:type="spellStart"/>
            <w:r w:rsidRPr="00FF7221">
              <w:rPr>
                <w:rFonts w:ascii="Calibri" w:hAnsi="Calibri"/>
              </w:rPr>
              <w:t>Elanor</w:t>
            </w:r>
            <w:proofErr w:type="spellEnd"/>
            <w:r w:rsidRPr="00FF7221">
              <w:rPr>
                <w:rFonts w:ascii="Calibri" w:hAnsi="Calibri"/>
              </w:rPr>
              <w:t xml:space="preserve"> Swan</w:t>
            </w:r>
          </w:p>
        </w:tc>
        <w:tc>
          <w:tcPr>
            <w:tcW w:w="4258" w:type="dxa"/>
          </w:tcPr>
          <w:p w:rsidR="00E459CA" w:rsidRPr="00FF7221" w:rsidRDefault="00E459CA" w:rsidP="00E459CA">
            <w:pPr>
              <w:rPr>
                <w:rFonts w:ascii="Calibri" w:hAnsi="Calibri"/>
              </w:rPr>
            </w:pPr>
            <w:r w:rsidRPr="00FF7221">
              <w:rPr>
                <w:rFonts w:ascii="Calibri" w:hAnsi="Calibri"/>
              </w:rPr>
              <w:t xml:space="preserve">Paper Cup Recovery and Recycling </w:t>
            </w:r>
            <w:proofErr w:type="spellStart"/>
            <w:r>
              <w:rPr>
                <w:rFonts w:ascii="Calibri" w:hAnsi="Calibri"/>
              </w:rPr>
              <w:t>Gp</w:t>
            </w:r>
            <w:proofErr w:type="spellEnd"/>
            <w:r>
              <w:rPr>
                <w:rFonts w:ascii="Calibri" w:hAnsi="Calibri"/>
              </w:rPr>
              <w:t>.</w:t>
            </w:r>
          </w:p>
        </w:tc>
        <w:tc>
          <w:tcPr>
            <w:tcW w:w="1736" w:type="dxa"/>
          </w:tcPr>
          <w:p w:rsidR="00E459CA" w:rsidRPr="00FF7221" w:rsidRDefault="00E459CA" w:rsidP="00E459CA">
            <w:pPr>
              <w:rPr>
                <w:rFonts w:ascii="Calibri" w:hAnsi="Calibri"/>
              </w:rPr>
            </w:pPr>
            <w:r w:rsidRPr="00E459CA">
              <w:rPr>
                <w:rFonts w:ascii="Calibri" w:hAnsi="Calibri"/>
              </w:rPr>
              <w:t>Apologies</w:t>
            </w:r>
          </w:p>
        </w:tc>
      </w:tr>
      <w:tr w:rsidR="00E14FAE" w:rsidRPr="00FF7221" w:rsidTr="00E459CA">
        <w:tc>
          <w:tcPr>
            <w:tcW w:w="3022" w:type="dxa"/>
          </w:tcPr>
          <w:p w:rsidR="00E14FAE" w:rsidRPr="00FF7221" w:rsidRDefault="00E14FAE" w:rsidP="00E14FAE">
            <w:pPr>
              <w:rPr>
                <w:rFonts w:ascii="Calibri" w:hAnsi="Calibri"/>
              </w:rPr>
            </w:pPr>
            <w:r>
              <w:rPr>
                <w:rFonts w:ascii="Calibri" w:hAnsi="Calibri"/>
              </w:rPr>
              <w:t>Darren White</w:t>
            </w:r>
          </w:p>
        </w:tc>
        <w:tc>
          <w:tcPr>
            <w:tcW w:w="4258" w:type="dxa"/>
          </w:tcPr>
          <w:p w:rsidR="00E14FAE" w:rsidRPr="00FF7221" w:rsidRDefault="00E14FAE" w:rsidP="00E14FAE">
            <w:pPr>
              <w:rPr>
                <w:rFonts w:ascii="Calibri" w:hAnsi="Calibri"/>
              </w:rPr>
            </w:pPr>
            <w:r w:rsidRPr="00FF7221">
              <w:rPr>
                <w:rFonts w:ascii="Calibri" w:hAnsi="Calibri"/>
              </w:rPr>
              <w:t xml:space="preserve"> Tideway </w:t>
            </w:r>
          </w:p>
        </w:tc>
        <w:tc>
          <w:tcPr>
            <w:tcW w:w="1736" w:type="dxa"/>
          </w:tcPr>
          <w:p w:rsidR="00E14FAE" w:rsidRPr="00FF7221" w:rsidRDefault="00E14FAE" w:rsidP="00E14FAE">
            <w:pPr>
              <w:rPr>
                <w:rFonts w:ascii="Calibri" w:hAnsi="Calibri"/>
              </w:rPr>
            </w:pPr>
            <w:r w:rsidRPr="00E459CA">
              <w:rPr>
                <w:rFonts w:ascii="Calibri" w:hAnsi="Calibri"/>
              </w:rPr>
              <w:t>Apologies</w:t>
            </w:r>
          </w:p>
        </w:tc>
      </w:tr>
      <w:tr w:rsidR="00E14FAE" w:rsidRPr="00FF7221" w:rsidTr="00E459CA">
        <w:tc>
          <w:tcPr>
            <w:tcW w:w="3022" w:type="dxa"/>
          </w:tcPr>
          <w:p w:rsidR="00E14FAE" w:rsidRPr="00FF7221" w:rsidRDefault="00E14FAE" w:rsidP="00E14FAE">
            <w:pPr>
              <w:rPr>
                <w:rFonts w:ascii="Calibri" w:hAnsi="Calibri"/>
              </w:rPr>
            </w:pPr>
            <w:r w:rsidRPr="00FF7221">
              <w:rPr>
                <w:rFonts w:ascii="Calibri" w:hAnsi="Calibri"/>
              </w:rPr>
              <w:t xml:space="preserve">Adrian </w:t>
            </w:r>
            <w:proofErr w:type="spellStart"/>
            <w:r w:rsidRPr="00FF7221">
              <w:rPr>
                <w:rFonts w:ascii="Calibri" w:hAnsi="Calibri"/>
              </w:rPr>
              <w:t>Whyle</w:t>
            </w:r>
            <w:proofErr w:type="spellEnd"/>
          </w:p>
        </w:tc>
        <w:tc>
          <w:tcPr>
            <w:tcW w:w="4258" w:type="dxa"/>
          </w:tcPr>
          <w:p w:rsidR="00E14FAE" w:rsidRPr="00FF7221" w:rsidRDefault="00E14FAE" w:rsidP="00E14FAE">
            <w:pPr>
              <w:rPr>
                <w:rFonts w:ascii="Calibri" w:hAnsi="Calibri"/>
              </w:rPr>
            </w:pPr>
            <w:r w:rsidRPr="00FF7221">
              <w:rPr>
                <w:rFonts w:ascii="Calibri" w:hAnsi="Calibri"/>
              </w:rPr>
              <w:t>Plastics Europe</w:t>
            </w:r>
          </w:p>
        </w:tc>
        <w:tc>
          <w:tcPr>
            <w:tcW w:w="1736" w:type="dxa"/>
          </w:tcPr>
          <w:p w:rsidR="00E14FAE" w:rsidRPr="00FF7221" w:rsidRDefault="00E14FAE" w:rsidP="00E14FAE">
            <w:pPr>
              <w:rPr>
                <w:rFonts w:ascii="Calibri" w:hAnsi="Calibri"/>
              </w:rPr>
            </w:pPr>
            <w:r w:rsidRPr="00AC0F0F">
              <w:rPr>
                <w:rFonts w:ascii="Calibri" w:hAnsi="Calibri"/>
              </w:rPr>
              <w:t>Apologies</w:t>
            </w:r>
          </w:p>
        </w:tc>
      </w:tr>
    </w:tbl>
    <w:p w:rsidR="0064288D" w:rsidRDefault="0064288D" w:rsidP="00D52385">
      <w:pPr>
        <w:spacing w:after="0"/>
      </w:pPr>
    </w:p>
    <w:p w:rsidR="00D61D73" w:rsidRDefault="00373956" w:rsidP="00D52385">
      <w:pPr>
        <w:spacing w:after="0"/>
      </w:pPr>
      <w:r>
        <w:t xml:space="preserve">The minutes of the </w:t>
      </w:r>
      <w:r w:rsidR="0089500C">
        <w:t>22 August</w:t>
      </w:r>
      <w:r w:rsidR="00D52385">
        <w:t xml:space="preserve"> </w:t>
      </w:r>
      <w:r w:rsidR="00AC470D">
        <w:t>meeting are</w:t>
      </w:r>
      <w:r w:rsidR="008458EE">
        <w:t xml:space="preserve"> reported as</w:t>
      </w:r>
      <w:r w:rsidR="003D0F95">
        <w:t>:</w:t>
      </w:r>
    </w:p>
    <w:p w:rsidR="008458EE" w:rsidRDefault="008458EE" w:rsidP="00796596">
      <w:pPr>
        <w:spacing w:after="0"/>
        <w:rPr>
          <w:b/>
          <w:bCs/>
        </w:rPr>
      </w:pPr>
      <w:r w:rsidRPr="008458EE">
        <w:rPr>
          <w:b/>
          <w:bCs/>
        </w:rPr>
        <w:t>Introductions</w:t>
      </w:r>
    </w:p>
    <w:p w:rsidR="0089500C" w:rsidRDefault="008458EE" w:rsidP="00796596">
      <w:pPr>
        <w:spacing w:after="0"/>
      </w:pPr>
      <w:r>
        <w:t>The</w:t>
      </w:r>
      <w:r w:rsidR="00087A97">
        <w:t xml:space="preserve">re were several new forum </w:t>
      </w:r>
      <w:r w:rsidR="0089500C">
        <w:t xml:space="preserve">attendees. This included both new representatives of member organisations and others re-engaging with the forum to promote collaboration on a Thames Litter Strategy. </w:t>
      </w:r>
      <w:r w:rsidR="000F39B9">
        <w:t xml:space="preserve">Members are reminded that one representative is ideally attending while other staff can be on circulation list as venues are limited for large meetings. </w:t>
      </w:r>
    </w:p>
    <w:p w:rsidR="0089500C" w:rsidRDefault="0089500C" w:rsidP="00796596">
      <w:pPr>
        <w:spacing w:after="0"/>
      </w:pPr>
    </w:p>
    <w:p w:rsidR="008458EE" w:rsidRDefault="008458EE" w:rsidP="00796596">
      <w:pPr>
        <w:spacing w:after="0"/>
        <w:rPr>
          <w:b/>
          <w:bCs/>
        </w:rPr>
      </w:pPr>
      <w:r>
        <w:rPr>
          <w:b/>
          <w:bCs/>
        </w:rPr>
        <w:t>Reading of the Minutes</w:t>
      </w:r>
    </w:p>
    <w:p w:rsidR="007D1F38" w:rsidRDefault="008458EE" w:rsidP="00865491">
      <w:pPr>
        <w:spacing w:after="0"/>
      </w:pPr>
      <w:r>
        <w:t>Litter Forum ha</w:t>
      </w:r>
      <w:r w:rsidR="00865491">
        <w:t>s</w:t>
      </w:r>
      <w:r>
        <w:t xml:space="preserve"> thus far convened</w:t>
      </w:r>
      <w:r w:rsidR="007D1F38">
        <w:t xml:space="preserve"> </w:t>
      </w:r>
      <w:r w:rsidR="0089500C">
        <w:t>7</w:t>
      </w:r>
      <w:r w:rsidR="00204AE7">
        <w:t xml:space="preserve"> </w:t>
      </w:r>
      <w:r w:rsidR="007D1F38">
        <w:t>previous meetings</w:t>
      </w:r>
      <w:r w:rsidR="00A66918">
        <w:t xml:space="preserve"> </w:t>
      </w:r>
      <w:r w:rsidR="00E47331">
        <w:t>since October 2014.</w:t>
      </w:r>
    </w:p>
    <w:p w:rsidR="007D1F38" w:rsidRDefault="007D1F38" w:rsidP="00204AE7">
      <w:pPr>
        <w:spacing w:after="0"/>
      </w:pPr>
      <w:r>
        <w:t>Actions from the previous minutes</w:t>
      </w:r>
      <w:r w:rsidR="00204AE7">
        <w:t xml:space="preserve"> in </w:t>
      </w:r>
      <w:r w:rsidR="008205CE">
        <w:t>May</w:t>
      </w:r>
      <w:r w:rsidR="00204AE7">
        <w:t xml:space="preserve"> 2016</w:t>
      </w:r>
      <w:r>
        <w:t xml:space="preserve"> were addressed.</w:t>
      </w:r>
      <w:r w:rsidR="00865491">
        <w:t xml:space="preserve"> </w:t>
      </w:r>
    </w:p>
    <w:p w:rsidR="008205CE" w:rsidRDefault="008205CE" w:rsidP="00204AE7">
      <w:pPr>
        <w:spacing w:after="0"/>
      </w:pPr>
      <w:r>
        <w:t>The updated Terms of Reference (TOR) were agreed.</w:t>
      </w:r>
    </w:p>
    <w:p w:rsidR="00865491" w:rsidRDefault="00865491" w:rsidP="00204AE7">
      <w:pPr>
        <w:spacing w:after="0"/>
        <w:rPr>
          <w:rStyle w:val="Hyperlink"/>
        </w:rPr>
      </w:pPr>
      <w:r>
        <w:t>All minutes</w:t>
      </w:r>
      <w:r w:rsidR="008205CE">
        <w:t xml:space="preserve"> and the TOR</w:t>
      </w:r>
      <w:r>
        <w:t xml:space="preserve"> </w:t>
      </w:r>
      <w:r w:rsidR="008205CE">
        <w:t>are</w:t>
      </w:r>
      <w:r>
        <w:t xml:space="preserve"> available</w:t>
      </w:r>
      <w:r w:rsidR="00087A97">
        <w:t xml:space="preserve"> </w:t>
      </w:r>
      <w:r w:rsidR="008205CE">
        <w:t>on</w:t>
      </w:r>
      <w:r w:rsidR="00087A97">
        <w:t xml:space="preserve"> the website at the </w:t>
      </w:r>
      <w:r>
        <w:t>Thames Litter Forum:</w:t>
      </w:r>
      <w:r w:rsidRPr="00865491">
        <w:t xml:space="preserve"> </w:t>
      </w:r>
      <w:hyperlink r:id="rId9" w:history="1">
        <w:r w:rsidRPr="00286781">
          <w:rPr>
            <w:rStyle w:val="Hyperlink"/>
          </w:rPr>
          <w:t>http://thamesestuarypartnership.org/projects-and-services/networking-groups/litter-forum/</w:t>
        </w:r>
      </w:hyperlink>
    </w:p>
    <w:p w:rsidR="00BF7FEE" w:rsidRDefault="00BF7FEE" w:rsidP="00204AE7">
      <w:pPr>
        <w:spacing w:after="0"/>
        <w:rPr>
          <w:rStyle w:val="Hyperlink"/>
        </w:rPr>
      </w:pPr>
    </w:p>
    <w:p w:rsidR="00BF7FEE" w:rsidRPr="00BF7FEE" w:rsidRDefault="00BF7FEE" w:rsidP="00204AE7">
      <w:pPr>
        <w:spacing w:after="0"/>
        <w:rPr>
          <w:b/>
        </w:rPr>
      </w:pPr>
      <w:r w:rsidRPr="00BF7FEE">
        <w:rPr>
          <w:rStyle w:val="Hyperlink"/>
          <w:b/>
          <w:color w:val="auto"/>
          <w:u w:val="none"/>
        </w:rPr>
        <w:t>New Actions</w:t>
      </w:r>
      <w:r>
        <w:rPr>
          <w:rStyle w:val="Hyperlink"/>
          <w:b/>
          <w:color w:val="auto"/>
          <w:u w:val="none"/>
        </w:rPr>
        <w:t>:</w:t>
      </w:r>
    </w:p>
    <w:tbl>
      <w:tblPr>
        <w:tblStyle w:val="TableGrid"/>
        <w:tblW w:w="0" w:type="auto"/>
        <w:tblLook w:val="04A0" w:firstRow="1" w:lastRow="0" w:firstColumn="1" w:lastColumn="0" w:noHBand="0" w:noVBand="1"/>
      </w:tblPr>
      <w:tblGrid>
        <w:gridCol w:w="3198"/>
        <w:gridCol w:w="3158"/>
        <w:gridCol w:w="2660"/>
      </w:tblGrid>
      <w:tr w:rsidR="00BF7FEE" w:rsidTr="008205CE">
        <w:tc>
          <w:tcPr>
            <w:tcW w:w="3198" w:type="dxa"/>
          </w:tcPr>
          <w:p w:rsidR="00BF7FEE" w:rsidRPr="008674B6" w:rsidRDefault="00BF7FEE" w:rsidP="00BF7FEE">
            <w:pPr>
              <w:rPr>
                <w:b/>
                <w:bCs/>
              </w:rPr>
            </w:pPr>
            <w:r w:rsidRPr="008674B6">
              <w:rPr>
                <w:b/>
                <w:bCs/>
              </w:rPr>
              <w:t>Task</w:t>
            </w:r>
          </w:p>
        </w:tc>
        <w:tc>
          <w:tcPr>
            <w:tcW w:w="3158" w:type="dxa"/>
          </w:tcPr>
          <w:p w:rsidR="00BF7FEE" w:rsidRPr="008674B6" w:rsidRDefault="00BF7FEE" w:rsidP="00BF7FEE">
            <w:pPr>
              <w:rPr>
                <w:b/>
                <w:bCs/>
              </w:rPr>
            </w:pPr>
            <w:r w:rsidRPr="008674B6">
              <w:rPr>
                <w:b/>
                <w:bCs/>
              </w:rPr>
              <w:t>Forum member</w:t>
            </w:r>
          </w:p>
        </w:tc>
        <w:tc>
          <w:tcPr>
            <w:tcW w:w="2660" w:type="dxa"/>
          </w:tcPr>
          <w:p w:rsidR="00BF7FEE" w:rsidRPr="008674B6" w:rsidRDefault="00BF7FEE" w:rsidP="00BF7FEE">
            <w:pPr>
              <w:rPr>
                <w:b/>
                <w:bCs/>
              </w:rPr>
            </w:pPr>
            <w:r>
              <w:rPr>
                <w:b/>
                <w:bCs/>
              </w:rPr>
              <w:t>Action status</w:t>
            </w:r>
          </w:p>
        </w:tc>
      </w:tr>
      <w:tr w:rsidR="00224F79" w:rsidTr="008205CE">
        <w:tc>
          <w:tcPr>
            <w:tcW w:w="3198" w:type="dxa"/>
          </w:tcPr>
          <w:p w:rsidR="00224F79" w:rsidRDefault="00224F79" w:rsidP="00BF7FEE">
            <w:r>
              <w:t>Compile &amp; Disseminate results from Vision of the Thames Litter Strategy.</w:t>
            </w:r>
          </w:p>
        </w:tc>
        <w:tc>
          <w:tcPr>
            <w:tcW w:w="3158" w:type="dxa"/>
          </w:tcPr>
          <w:p w:rsidR="00224F79" w:rsidRDefault="00224F79" w:rsidP="00BF7FEE">
            <w:r>
              <w:t xml:space="preserve">Duncan </w:t>
            </w:r>
            <w:proofErr w:type="spellStart"/>
            <w:r>
              <w:t>Tysall</w:t>
            </w:r>
            <w:proofErr w:type="spellEnd"/>
          </w:p>
        </w:tc>
        <w:tc>
          <w:tcPr>
            <w:tcW w:w="2660" w:type="dxa"/>
          </w:tcPr>
          <w:p w:rsidR="00224F79" w:rsidRDefault="00224F79" w:rsidP="00BF7FEE">
            <w:pPr>
              <w:rPr>
                <w:color w:val="FF0000"/>
              </w:rPr>
            </w:pPr>
            <w:r>
              <w:rPr>
                <w:color w:val="FF0000"/>
              </w:rPr>
              <w:t>Outstanding</w:t>
            </w:r>
          </w:p>
        </w:tc>
      </w:tr>
      <w:tr w:rsidR="00BF7FEE" w:rsidTr="008205CE">
        <w:tc>
          <w:tcPr>
            <w:tcW w:w="3198" w:type="dxa"/>
          </w:tcPr>
          <w:p w:rsidR="00BF7FEE" w:rsidRDefault="008205CE" w:rsidP="00BF7FEE">
            <w:r>
              <w:t>Calendar of Events Updates</w:t>
            </w:r>
          </w:p>
        </w:tc>
        <w:tc>
          <w:tcPr>
            <w:tcW w:w="3158" w:type="dxa"/>
          </w:tcPr>
          <w:p w:rsidR="00BF7FEE" w:rsidRPr="006E3C0E" w:rsidRDefault="00BF7FEE" w:rsidP="00BF7FEE">
            <w:r>
              <w:t>ALL</w:t>
            </w:r>
          </w:p>
        </w:tc>
        <w:tc>
          <w:tcPr>
            <w:tcW w:w="2660" w:type="dxa"/>
          </w:tcPr>
          <w:p w:rsidR="00BF7FEE" w:rsidRDefault="00BF7FEE" w:rsidP="00BF7FEE">
            <w:pPr>
              <w:rPr>
                <w:color w:val="FF0000"/>
              </w:rPr>
            </w:pPr>
            <w:r>
              <w:rPr>
                <w:color w:val="FF0000"/>
              </w:rPr>
              <w:t xml:space="preserve">Please </w:t>
            </w:r>
            <w:r w:rsidR="008205CE">
              <w:rPr>
                <w:color w:val="FF0000"/>
              </w:rPr>
              <w:t xml:space="preserve">review on the litter forum webpage and email KFH </w:t>
            </w:r>
            <w:r>
              <w:rPr>
                <w:color w:val="FF0000"/>
              </w:rPr>
              <w:t xml:space="preserve">any relevant events </w:t>
            </w:r>
            <w:r w:rsidR="008205CE">
              <w:rPr>
                <w:color w:val="FF0000"/>
              </w:rPr>
              <w:t>or links that you would like to see included.</w:t>
            </w:r>
          </w:p>
          <w:p w:rsidR="00BF7FEE" w:rsidRPr="00694CD9" w:rsidRDefault="00BF7FEE" w:rsidP="00BF7FEE">
            <w:pPr>
              <w:rPr>
                <w:color w:val="FF0000"/>
              </w:rPr>
            </w:pPr>
          </w:p>
        </w:tc>
      </w:tr>
      <w:tr w:rsidR="008205CE" w:rsidTr="008205CE">
        <w:tc>
          <w:tcPr>
            <w:tcW w:w="3198" w:type="dxa"/>
          </w:tcPr>
          <w:p w:rsidR="008205CE" w:rsidRPr="008156C8" w:rsidRDefault="008205CE" w:rsidP="008205CE">
            <w:r>
              <w:t>Members Chart Updates</w:t>
            </w:r>
          </w:p>
        </w:tc>
        <w:tc>
          <w:tcPr>
            <w:tcW w:w="3158" w:type="dxa"/>
          </w:tcPr>
          <w:p w:rsidR="008205CE" w:rsidRDefault="008205CE" w:rsidP="00BF7FEE">
            <w:r>
              <w:t>ALL</w:t>
            </w:r>
          </w:p>
        </w:tc>
        <w:tc>
          <w:tcPr>
            <w:tcW w:w="2660" w:type="dxa"/>
          </w:tcPr>
          <w:p w:rsidR="008205CE" w:rsidRDefault="008205CE" w:rsidP="00BF7FEE">
            <w:pPr>
              <w:rPr>
                <w:color w:val="FF0000"/>
              </w:rPr>
            </w:pPr>
            <w:r>
              <w:rPr>
                <w:color w:val="FF0000"/>
              </w:rPr>
              <w:t xml:space="preserve">Please review your details in the Members Chart on the litter forum webpage and email KFH the details of your role to be added. </w:t>
            </w:r>
          </w:p>
        </w:tc>
      </w:tr>
      <w:tr w:rsidR="00A8354C" w:rsidTr="008205CE">
        <w:tc>
          <w:tcPr>
            <w:tcW w:w="3198" w:type="dxa"/>
          </w:tcPr>
          <w:p w:rsidR="00A8354C" w:rsidRDefault="00A8354C" w:rsidP="008205CE">
            <w:r>
              <w:t>Disseminate Fish Hackathon Info</w:t>
            </w:r>
          </w:p>
        </w:tc>
        <w:tc>
          <w:tcPr>
            <w:tcW w:w="3158" w:type="dxa"/>
          </w:tcPr>
          <w:p w:rsidR="00A8354C" w:rsidRDefault="00A8354C" w:rsidP="00BF7FEE">
            <w:r>
              <w:t>Jess Wade</w:t>
            </w:r>
          </w:p>
        </w:tc>
        <w:tc>
          <w:tcPr>
            <w:tcW w:w="2660" w:type="dxa"/>
          </w:tcPr>
          <w:p w:rsidR="00A8354C" w:rsidRDefault="00A8354C" w:rsidP="00BF7FEE">
            <w:pPr>
              <w:rPr>
                <w:color w:val="FF0000"/>
              </w:rPr>
            </w:pPr>
            <w:r>
              <w:rPr>
                <w:color w:val="FF0000"/>
              </w:rPr>
              <w:t xml:space="preserve">Please email info to interested parties. </w:t>
            </w:r>
          </w:p>
        </w:tc>
      </w:tr>
      <w:tr w:rsidR="00A8354C" w:rsidTr="008205CE">
        <w:tc>
          <w:tcPr>
            <w:tcW w:w="3198" w:type="dxa"/>
          </w:tcPr>
          <w:p w:rsidR="00A8354C" w:rsidRDefault="00A8354C" w:rsidP="00A8354C">
            <w:r>
              <w:t>Express interest and share the link for Thames21/</w:t>
            </w:r>
            <w:proofErr w:type="spellStart"/>
            <w:r>
              <w:t>OneLess</w:t>
            </w:r>
            <w:proofErr w:type="spellEnd"/>
            <w:r>
              <w:t xml:space="preserve"> Big Count</w:t>
            </w:r>
          </w:p>
        </w:tc>
        <w:tc>
          <w:tcPr>
            <w:tcW w:w="3158" w:type="dxa"/>
          </w:tcPr>
          <w:p w:rsidR="00A8354C" w:rsidRDefault="00A8354C" w:rsidP="00BF7FEE">
            <w:r>
              <w:t>ALL</w:t>
            </w:r>
          </w:p>
        </w:tc>
        <w:tc>
          <w:tcPr>
            <w:tcW w:w="2660" w:type="dxa"/>
          </w:tcPr>
          <w:p w:rsidR="00E25C63" w:rsidRDefault="00A8354C" w:rsidP="00BF7FEE">
            <w:pPr>
              <w:rPr>
                <w:color w:val="FF0000"/>
              </w:rPr>
            </w:pPr>
            <w:r>
              <w:rPr>
                <w:color w:val="FF0000"/>
              </w:rPr>
              <w:t>Please follow link</w:t>
            </w:r>
            <w:r w:rsidR="00E25C63">
              <w:rPr>
                <w:color w:val="FF0000"/>
              </w:rPr>
              <w:t>:</w:t>
            </w:r>
          </w:p>
          <w:p w:rsidR="00DF6239" w:rsidRDefault="00EC7041" w:rsidP="00BF7FEE">
            <w:pPr>
              <w:rPr>
                <w:color w:val="FF0000"/>
              </w:rPr>
            </w:pPr>
            <w:hyperlink r:id="rId10" w:history="1">
              <w:r w:rsidR="00DF6239" w:rsidRPr="00002CAD">
                <w:rPr>
                  <w:rStyle w:val="Hyperlink"/>
                </w:rPr>
                <w:t>http://arcg.is/2bW9OYy</w:t>
              </w:r>
            </w:hyperlink>
          </w:p>
          <w:p w:rsidR="00A8354C" w:rsidRDefault="00A8354C" w:rsidP="00BF7FEE">
            <w:pPr>
              <w:rPr>
                <w:color w:val="FF0000"/>
              </w:rPr>
            </w:pPr>
            <w:r>
              <w:rPr>
                <w:color w:val="FF0000"/>
              </w:rPr>
              <w:t xml:space="preserve">to the web site and submit an entry with your availability. </w:t>
            </w:r>
          </w:p>
        </w:tc>
      </w:tr>
    </w:tbl>
    <w:p w:rsidR="00865491" w:rsidRDefault="00865491" w:rsidP="00204AE7">
      <w:pPr>
        <w:spacing w:after="0"/>
      </w:pPr>
    </w:p>
    <w:p w:rsidR="00224F79" w:rsidRDefault="00224F79" w:rsidP="00796596">
      <w:pPr>
        <w:spacing w:after="0"/>
        <w:rPr>
          <w:b/>
          <w:bCs/>
        </w:rPr>
      </w:pPr>
    </w:p>
    <w:p w:rsidR="00EC7041" w:rsidRDefault="00EC7041" w:rsidP="00796596">
      <w:pPr>
        <w:spacing w:after="0"/>
        <w:rPr>
          <w:b/>
          <w:bCs/>
        </w:rPr>
      </w:pPr>
    </w:p>
    <w:p w:rsidR="00EC7041" w:rsidRDefault="00EC7041" w:rsidP="00796596">
      <w:pPr>
        <w:spacing w:after="0"/>
        <w:rPr>
          <w:b/>
          <w:bCs/>
        </w:rPr>
      </w:pPr>
    </w:p>
    <w:p w:rsidR="00EC7041" w:rsidRDefault="00EC7041" w:rsidP="00796596">
      <w:pPr>
        <w:spacing w:after="0"/>
        <w:rPr>
          <w:b/>
          <w:bCs/>
        </w:rPr>
      </w:pPr>
    </w:p>
    <w:p w:rsidR="00EC7041" w:rsidRDefault="00EC7041" w:rsidP="00796596">
      <w:pPr>
        <w:spacing w:after="0"/>
        <w:rPr>
          <w:b/>
          <w:bCs/>
        </w:rPr>
      </w:pPr>
    </w:p>
    <w:p w:rsidR="007D1F38" w:rsidRDefault="00BF7FEE" w:rsidP="00796596">
      <w:pPr>
        <w:spacing w:after="0"/>
      </w:pPr>
      <w:r>
        <w:rPr>
          <w:b/>
          <w:bCs/>
        </w:rPr>
        <w:lastRenderedPageBreak/>
        <w:t>Outstanding Actions</w:t>
      </w:r>
      <w:r w:rsidR="007D1F38">
        <w:t>:</w:t>
      </w:r>
    </w:p>
    <w:tbl>
      <w:tblPr>
        <w:tblStyle w:val="TableGrid"/>
        <w:tblW w:w="0" w:type="auto"/>
        <w:tblLook w:val="04A0" w:firstRow="1" w:lastRow="0" w:firstColumn="1" w:lastColumn="0" w:noHBand="0" w:noVBand="1"/>
      </w:tblPr>
      <w:tblGrid>
        <w:gridCol w:w="3149"/>
        <w:gridCol w:w="3158"/>
        <w:gridCol w:w="2709"/>
      </w:tblGrid>
      <w:tr w:rsidR="00E47331" w:rsidTr="008205CE">
        <w:tc>
          <w:tcPr>
            <w:tcW w:w="3149" w:type="dxa"/>
          </w:tcPr>
          <w:p w:rsidR="00E47331" w:rsidRPr="008674B6" w:rsidRDefault="00E47331" w:rsidP="00D43205">
            <w:pPr>
              <w:rPr>
                <w:b/>
                <w:bCs/>
              </w:rPr>
            </w:pPr>
            <w:r w:rsidRPr="008674B6">
              <w:rPr>
                <w:b/>
                <w:bCs/>
              </w:rPr>
              <w:t>Task</w:t>
            </w:r>
          </w:p>
        </w:tc>
        <w:tc>
          <w:tcPr>
            <w:tcW w:w="3158" w:type="dxa"/>
          </w:tcPr>
          <w:p w:rsidR="00E47331" w:rsidRPr="008674B6" w:rsidRDefault="00E47331" w:rsidP="00D43205">
            <w:pPr>
              <w:rPr>
                <w:b/>
                <w:bCs/>
              </w:rPr>
            </w:pPr>
            <w:r w:rsidRPr="008674B6">
              <w:rPr>
                <w:b/>
                <w:bCs/>
              </w:rPr>
              <w:t>Forum member</w:t>
            </w:r>
          </w:p>
        </w:tc>
        <w:tc>
          <w:tcPr>
            <w:tcW w:w="2709" w:type="dxa"/>
          </w:tcPr>
          <w:p w:rsidR="00E47331" w:rsidRPr="008674B6" w:rsidRDefault="00E47331" w:rsidP="00D43205">
            <w:pPr>
              <w:rPr>
                <w:b/>
                <w:bCs/>
              </w:rPr>
            </w:pPr>
            <w:r>
              <w:rPr>
                <w:b/>
                <w:bCs/>
              </w:rPr>
              <w:t>Action status</w:t>
            </w:r>
          </w:p>
        </w:tc>
      </w:tr>
      <w:tr w:rsidR="008205CE" w:rsidTr="008205CE">
        <w:tc>
          <w:tcPr>
            <w:tcW w:w="3149" w:type="dxa"/>
          </w:tcPr>
          <w:p w:rsidR="008205CE" w:rsidRPr="008674B6" w:rsidRDefault="008205CE" w:rsidP="008205CE">
            <w:pPr>
              <w:rPr>
                <w:b/>
                <w:bCs/>
              </w:rPr>
            </w:pPr>
            <w:r w:rsidRPr="00691099">
              <w:t xml:space="preserve">Pursue more alignment with MCS/MLAN re: rivers and estuaries. </w:t>
            </w:r>
          </w:p>
        </w:tc>
        <w:tc>
          <w:tcPr>
            <w:tcW w:w="3158" w:type="dxa"/>
          </w:tcPr>
          <w:p w:rsidR="008205CE" w:rsidRPr="008674B6" w:rsidRDefault="008205CE" w:rsidP="008205CE">
            <w:pPr>
              <w:rPr>
                <w:b/>
                <w:bCs/>
              </w:rPr>
            </w:pPr>
            <w:r w:rsidRPr="00691099">
              <w:t>KFH</w:t>
            </w:r>
          </w:p>
        </w:tc>
        <w:tc>
          <w:tcPr>
            <w:tcW w:w="2709" w:type="dxa"/>
          </w:tcPr>
          <w:p w:rsidR="008205CE" w:rsidRPr="008205CE" w:rsidRDefault="008205CE" w:rsidP="008205CE">
            <w:pPr>
              <w:rPr>
                <w:bCs/>
              </w:rPr>
            </w:pPr>
            <w:r w:rsidRPr="008205CE">
              <w:rPr>
                <w:bCs/>
                <w:color w:val="FF0000"/>
              </w:rPr>
              <w:t>Ongoing</w:t>
            </w:r>
          </w:p>
        </w:tc>
      </w:tr>
      <w:tr w:rsidR="00E47331" w:rsidTr="008205CE">
        <w:tc>
          <w:tcPr>
            <w:tcW w:w="3149" w:type="dxa"/>
          </w:tcPr>
          <w:p w:rsidR="00E47331" w:rsidRDefault="00E47331" w:rsidP="00D43205">
            <w:r>
              <w:t>Gauge interest from PBA for Thames Watch monitoring</w:t>
            </w:r>
          </w:p>
        </w:tc>
        <w:tc>
          <w:tcPr>
            <w:tcW w:w="3158" w:type="dxa"/>
          </w:tcPr>
          <w:p w:rsidR="00E47331" w:rsidRPr="006E3C0E" w:rsidRDefault="00E47331" w:rsidP="00D43205">
            <w:r w:rsidRPr="006E3C0E">
              <w:t>Brian Clark</w:t>
            </w:r>
          </w:p>
        </w:tc>
        <w:tc>
          <w:tcPr>
            <w:tcW w:w="2709" w:type="dxa"/>
          </w:tcPr>
          <w:p w:rsidR="00E47331" w:rsidRPr="00694CD9" w:rsidRDefault="006E3C0E" w:rsidP="00D43205">
            <w:pPr>
              <w:rPr>
                <w:color w:val="FF0000"/>
              </w:rPr>
            </w:pPr>
            <w:r w:rsidRPr="00694CD9">
              <w:rPr>
                <w:color w:val="FF0000"/>
              </w:rPr>
              <w:t xml:space="preserve">Outstanding - </w:t>
            </w:r>
            <w:r w:rsidR="00087A97" w:rsidRPr="00694CD9">
              <w:rPr>
                <w:color w:val="FF0000"/>
              </w:rPr>
              <w:t>BC will re-engage with PBA</w:t>
            </w:r>
          </w:p>
        </w:tc>
      </w:tr>
      <w:tr w:rsidR="00E47331" w:rsidTr="008205CE">
        <w:tc>
          <w:tcPr>
            <w:tcW w:w="3149" w:type="dxa"/>
          </w:tcPr>
          <w:p w:rsidR="00E47331" w:rsidRDefault="00E47331" w:rsidP="00865491">
            <w:r>
              <w:t>R</w:t>
            </w:r>
            <w:r w:rsidRPr="003D2FC0">
              <w:t xml:space="preserve">aise </w:t>
            </w:r>
            <w:r w:rsidR="00865491">
              <w:t xml:space="preserve">issue </w:t>
            </w:r>
            <w:r w:rsidRPr="003D2FC0">
              <w:t>with the Paper Cup people</w:t>
            </w:r>
            <w:r>
              <w:t xml:space="preserve"> </w:t>
            </w:r>
            <w:r w:rsidRPr="003D2FC0">
              <w:t xml:space="preserve">and send info to GM to liaise with pier cafe proprietors </w:t>
            </w:r>
          </w:p>
        </w:tc>
        <w:tc>
          <w:tcPr>
            <w:tcW w:w="3158" w:type="dxa"/>
          </w:tcPr>
          <w:p w:rsidR="00E47331" w:rsidRPr="006E3C0E" w:rsidRDefault="00E47331" w:rsidP="0076006A">
            <w:r w:rsidRPr="006E3C0E">
              <w:t xml:space="preserve">Tanya Ferry, Gerard Morgan – </w:t>
            </w:r>
            <w:r w:rsidR="002A4B85" w:rsidRPr="006E3C0E">
              <w:t xml:space="preserve">KFH </w:t>
            </w:r>
            <w:r w:rsidRPr="006E3C0E">
              <w:t xml:space="preserve">Agreed to try &amp; re-engage perhaps through the </w:t>
            </w:r>
            <w:proofErr w:type="spellStart"/>
            <w:r w:rsidR="000F39B9">
              <w:t>Oneless</w:t>
            </w:r>
            <w:proofErr w:type="spellEnd"/>
            <w:r w:rsidR="000F39B9">
              <w:t xml:space="preserve"> </w:t>
            </w:r>
            <w:r w:rsidRPr="006E3C0E">
              <w:t xml:space="preserve">project from Marine </w:t>
            </w:r>
            <w:proofErr w:type="spellStart"/>
            <w:r w:rsidRPr="006E3C0E">
              <w:t>CoLAB</w:t>
            </w:r>
            <w:proofErr w:type="spellEnd"/>
          </w:p>
        </w:tc>
        <w:tc>
          <w:tcPr>
            <w:tcW w:w="2709" w:type="dxa"/>
          </w:tcPr>
          <w:p w:rsidR="00865491" w:rsidRPr="00694CD9" w:rsidRDefault="006E3C0E" w:rsidP="006E3C0E">
            <w:pPr>
              <w:rPr>
                <w:color w:val="FF0000"/>
              </w:rPr>
            </w:pPr>
            <w:r w:rsidRPr="00694CD9">
              <w:rPr>
                <w:color w:val="FF0000"/>
              </w:rPr>
              <w:t xml:space="preserve">Outstanding - </w:t>
            </w:r>
            <w:r w:rsidR="00865491" w:rsidRPr="00694CD9">
              <w:rPr>
                <w:color w:val="FF0000"/>
              </w:rPr>
              <w:t>Will attempt to re-engage thr</w:t>
            </w:r>
            <w:r w:rsidR="000F39B9">
              <w:rPr>
                <w:color w:val="FF0000"/>
              </w:rPr>
              <w:t>o</w:t>
            </w:r>
            <w:r w:rsidR="00865491" w:rsidRPr="00694CD9">
              <w:rPr>
                <w:color w:val="FF0000"/>
              </w:rPr>
              <w:t>u</w:t>
            </w:r>
            <w:r w:rsidR="000F39B9">
              <w:rPr>
                <w:color w:val="FF0000"/>
              </w:rPr>
              <w:t>gh</w:t>
            </w:r>
            <w:r w:rsidR="00865491" w:rsidRPr="00694CD9">
              <w:rPr>
                <w:color w:val="FF0000"/>
              </w:rPr>
              <w:t xml:space="preserve"> </w:t>
            </w:r>
            <w:proofErr w:type="spellStart"/>
            <w:r w:rsidR="00865491" w:rsidRPr="00694CD9">
              <w:rPr>
                <w:color w:val="FF0000"/>
              </w:rPr>
              <w:t>OneLess</w:t>
            </w:r>
            <w:proofErr w:type="spellEnd"/>
            <w:r w:rsidR="00865491" w:rsidRPr="00694CD9">
              <w:rPr>
                <w:color w:val="FF0000"/>
              </w:rPr>
              <w:t xml:space="preserve"> , </w:t>
            </w:r>
            <w:proofErr w:type="spellStart"/>
            <w:r w:rsidR="00865491" w:rsidRPr="00694CD9">
              <w:rPr>
                <w:color w:val="FF0000"/>
              </w:rPr>
              <w:t>CrossRiverPartnership</w:t>
            </w:r>
            <w:proofErr w:type="spellEnd"/>
            <w:r w:rsidR="00865491" w:rsidRPr="00694CD9">
              <w:rPr>
                <w:color w:val="FF0000"/>
              </w:rPr>
              <w:t>, GLA &amp; Hubbub contacts</w:t>
            </w:r>
          </w:p>
        </w:tc>
      </w:tr>
      <w:tr w:rsidR="00E47331" w:rsidTr="008205CE">
        <w:tc>
          <w:tcPr>
            <w:tcW w:w="3149" w:type="dxa"/>
          </w:tcPr>
          <w:p w:rsidR="00E47331" w:rsidRDefault="00E47331" w:rsidP="00D43205">
            <w:r>
              <w:t>Raise Cafe Accreditation scheme with contacts</w:t>
            </w:r>
          </w:p>
        </w:tc>
        <w:tc>
          <w:tcPr>
            <w:tcW w:w="3158" w:type="dxa"/>
          </w:tcPr>
          <w:p w:rsidR="00E47331" w:rsidRPr="006E3C0E" w:rsidRDefault="00E47331" w:rsidP="00D43205">
            <w:r w:rsidRPr="006E3C0E">
              <w:t>Tanya Ferry; Gerard Morgan</w:t>
            </w:r>
          </w:p>
        </w:tc>
        <w:tc>
          <w:tcPr>
            <w:tcW w:w="2709" w:type="dxa"/>
          </w:tcPr>
          <w:p w:rsidR="00E47331" w:rsidRPr="00694CD9" w:rsidRDefault="00BF7FEE" w:rsidP="00D43205">
            <w:pPr>
              <w:rPr>
                <w:color w:val="FF0000"/>
              </w:rPr>
            </w:pPr>
            <w:r>
              <w:rPr>
                <w:color w:val="FF0000"/>
              </w:rPr>
              <w:t>Ongoing</w:t>
            </w:r>
          </w:p>
        </w:tc>
      </w:tr>
      <w:tr w:rsidR="00BF7FEE" w:rsidTr="008205CE">
        <w:tc>
          <w:tcPr>
            <w:tcW w:w="3149" w:type="dxa"/>
          </w:tcPr>
          <w:p w:rsidR="00BF7FEE" w:rsidRDefault="00BF7FEE" w:rsidP="00D43205">
            <w:r>
              <w:t>Tideway to fund curriculum development for Sewage related debris</w:t>
            </w:r>
          </w:p>
        </w:tc>
        <w:tc>
          <w:tcPr>
            <w:tcW w:w="3158" w:type="dxa"/>
          </w:tcPr>
          <w:p w:rsidR="00BF7FEE" w:rsidRPr="006E3C0E" w:rsidRDefault="00BF7FEE" w:rsidP="00D43205">
            <w:r w:rsidRPr="006E3C0E">
              <w:t>Pat Fitzsimons</w:t>
            </w:r>
          </w:p>
        </w:tc>
        <w:tc>
          <w:tcPr>
            <w:tcW w:w="2709" w:type="dxa"/>
          </w:tcPr>
          <w:p w:rsidR="00BF7FEE" w:rsidRPr="00694CD9" w:rsidRDefault="00BF7FEE" w:rsidP="00D43205">
            <w:pPr>
              <w:rPr>
                <w:color w:val="FF0000"/>
              </w:rPr>
            </w:pPr>
            <w:r w:rsidRPr="00694CD9">
              <w:rPr>
                <w:color w:val="FF0000"/>
              </w:rPr>
              <w:t>Outstanding</w:t>
            </w:r>
          </w:p>
          <w:p w:rsidR="00BF7FEE" w:rsidRPr="00694CD9" w:rsidRDefault="00BF7FEE" w:rsidP="00D43205">
            <w:pPr>
              <w:rPr>
                <w:color w:val="FF0000"/>
              </w:rPr>
            </w:pPr>
            <w:r w:rsidRPr="00694CD9">
              <w:rPr>
                <w:color w:val="FF0000"/>
              </w:rPr>
              <w:t xml:space="preserve">KFH will contact Scott Young to ask for funding. </w:t>
            </w:r>
          </w:p>
        </w:tc>
      </w:tr>
    </w:tbl>
    <w:p w:rsidR="007D1F38" w:rsidRPr="008458EE" w:rsidRDefault="007D1F38" w:rsidP="00796596">
      <w:pPr>
        <w:spacing w:after="0"/>
      </w:pPr>
    </w:p>
    <w:p w:rsidR="008021FB" w:rsidRPr="00BF764B" w:rsidRDefault="008021FB" w:rsidP="005D548F">
      <w:pPr>
        <w:spacing w:after="0"/>
        <w:rPr>
          <w:b/>
        </w:rPr>
      </w:pPr>
      <w:r w:rsidRPr="00BF764B">
        <w:rPr>
          <w:b/>
        </w:rPr>
        <w:t>Presentations</w:t>
      </w:r>
    </w:p>
    <w:p w:rsidR="00BF764B" w:rsidRDefault="008205CE" w:rsidP="005D548F">
      <w:pPr>
        <w:spacing w:after="0"/>
        <w:rPr>
          <w:u w:val="single"/>
        </w:rPr>
      </w:pPr>
      <w:r>
        <w:rPr>
          <w:u w:val="single"/>
        </w:rPr>
        <w:t>Gavin Ellis</w:t>
      </w:r>
      <w:r w:rsidR="00DF360D" w:rsidRPr="00BF764B">
        <w:rPr>
          <w:u w:val="single"/>
        </w:rPr>
        <w:t xml:space="preserve"> – Hubbub</w:t>
      </w:r>
      <w:r w:rsidR="00B55D16">
        <w:rPr>
          <w:u w:val="single"/>
        </w:rPr>
        <w:t xml:space="preserve">   </w:t>
      </w:r>
      <w:hyperlink r:id="rId11" w:history="1">
        <w:r w:rsidR="00B55D16" w:rsidRPr="00E3125A">
          <w:rPr>
            <w:rStyle w:val="Hyperlink"/>
          </w:rPr>
          <w:t>http://www.hubbub.org.uk/</w:t>
        </w:r>
      </w:hyperlink>
      <w:r w:rsidR="00B55D16">
        <w:rPr>
          <w:u w:val="single"/>
        </w:rPr>
        <w:t xml:space="preserve"> </w:t>
      </w:r>
    </w:p>
    <w:p w:rsidR="00DF360D" w:rsidRDefault="00BF764B" w:rsidP="005D548F">
      <w:pPr>
        <w:spacing w:after="0"/>
        <w:rPr>
          <w:i/>
        </w:rPr>
      </w:pPr>
      <w:r>
        <w:rPr>
          <w:i/>
        </w:rPr>
        <w:t>“</w:t>
      </w:r>
      <w:r w:rsidRPr="00BF764B">
        <w:rPr>
          <w:i/>
        </w:rPr>
        <w:t>We make environmental matters matter, creating fun campaigns that people latch onto and which go on to have a life of their own. We take a fresh approach to communicating environmental issues, focusing on people’s passions such as fashion, food, homes and neighbourhoods.</w:t>
      </w:r>
      <w:r>
        <w:rPr>
          <w:i/>
        </w:rPr>
        <w:t>”</w:t>
      </w:r>
    </w:p>
    <w:p w:rsidR="009820A1" w:rsidRDefault="009820A1" w:rsidP="004904E2">
      <w:pPr>
        <w:spacing w:after="0"/>
      </w:pPr>
      <w:r>
        <w:t>GE</w:t>
      </w:r>
      <w:r w:rsidR="00BF764B">
        <w:t xml:space="preserve"> presented</w:t>
      </w:r>
      <w:r>
        <w:t xml:space="preserve"> a new campaign ‘For Fishes Sake’ – a campaign contracted by the PLA for behaviour change and awareness in re: to plastic litter and its pathways to the Thames. </w:t>
      </w:r>
    </w:p>
    <w:p w:rsidR="009820A1" w:rsidRDefault="009820A1" w:rsidP="009820A1">
      <w:pPr>
        <w:pStyle w:val="ListParagraph"/>
        <w:numPr>
          <w:ilvl w:val="0"/>
          <w:numId w:val="19"/>
        </w:numPr>
        <w:spacing w:after="0"/>
      </w:pPr>
      <w:r>
        <w:t>Campaign has 2 phases:</w:t>
      </w:r>
    </w:p>
    <w:p w:rsidR="009820A1" w:rsidRDefault="009820A1" w:rsidP="009820A1">
      <w:pPr>
        <w:pStyle w:val="ListParagraph"/>
        <w:numPr>
          <w:ilvl w:val="1"/>
          <w:numId w:val="19"/>
        </w:numPr>
        <w:spacing w:after="0"/>
      </w:pPr>
      <w:r>
        <w:t>1</w:t>
      </w:r>
      <w:r w:rsidRPr="009820A1">
        <w:rPr>
          <w:vertAlign w:val="superscript"/>
        </w:rPr>
        <w:t>st</w:t>
      </w:r>
      <w:r>
        <w:t xml:space="preserve"> – Observational Research – to look at what is being littered and why, to then target those behaviours. </w:t>
      </w:r>
    </w:p>
    <w:p w:rsidR="009820A1" w:rsidRDefault="009820A1" w:rsidP="009820A1">
      <w:pPr>
        <w:pStyle w:val="ListParagraph"/>
        <w:numPr>
          <w:ilvl w:val="1"/>
          <w:numId w:val="19"/>
        </w:numPr>
        <w:spacing w:after="0"/>
      </w:pPr>
      <w:r>
        <w:t>2</w:t>
      </w:r>
      <w:r w:rsidRPr="009820A1">
        <w:rPr>
          <w:vertAlign w:val="superscript"/>
        </w:rPr>
        <w:t>nd</w:t>
      </w:r>
      <w:r>
        <w:t>- Raise Awareness – to the amount of litter that is entering the Thames and the value of the river as a habitat for wildlife.</w:t>
      </w:r>
    </w:p>
    <w:p w:rsidR="009820A1" w:rsidRDefault="009820A1" w:rsidP="009820A1">
      <w:pPr>
        <w:pStyle w:val="ListParagraph"/>
        <w:numPr>
          <w:ilvl w:val="0"/>
          <w:numId w:val="19"/>
        </w:numPr>
        <w:spacing w:after="0"/>
      </w:pPr>
      <w:r>
        <w:t xml:space="preserve">Goal/Objective of the campaign is a collaboration of the ‘unusual’ suspects/ organisations to address the issue. </w:t>
      </w:r>
    </w:p>
    <w:p w:rsidR="009820A1" w:rsidRDefault="009820A1" w:rsidP="009820A1">
      <w:pPr>
        <w:pStyle w:val="ListParagraph"/>
        <w:numPr>
          <w:ilvl w:val="0"/>
          <w:numId w:val="19"/>
        </w:numPr>
        <w:spacing w:after="0"/>
      </w:pPr>
      <w:r>
        <w:t xml:space="preserve">Several preliminary ideas for the campaign were previewed including: ‘Fish Slap’, Zorbing, GPS tracked litter, and ‘plastic’ served Fish &amp; Chip pop-ups. </w:t>
      </w:r>
    </w:p>
    <w:p w:rsidR="009820A1" w:rsidRDefault="009820A1" w:rsidP="005D548F">
      <w:pPr>
        <w:spacing w:after="0"/>
        <w:rPr>
          <w:u w:val="single"/>
        </w:rPr>
      </w:pPr>
    </w:p>
    <w:p w:rsidR="00DF360D" w:rsidRPr="00E25C63" w:rsidRDefault="009820A1" w:rsidP="005D548F">
      <w:pPr>
        <w:spacing w:after="0"/>
      </w:pPr>
      <w:r w:rsidRPr="00E25C63">
        <w:t>Questions/</w:t>
      </w:r>
      <w:r w:rsidR="00B55D16" w:rsidRPr="00E25C63">
        <w:t>Discussion</w:t>
      </w:r>
    </w:p>
    <w:p w:rsidR="003158CF" w:rsidRPr="003158CF" w:rsidRDefault="003158CF" w:rsidP="00B55D16">
      <w:pPr>
        <w:spacing w:after="0"/>
      </w:pPr>
      <w:r>
        <w:t>JW of KCL made mention of a Fish Hackathon through the US Embassy</w:t>
      </w:r>
      <w:r w:rsidRPr="003158CF">
        <w:t>.</w:t>
      </w:r>
    </w:p>
    <w:p w:rsidR="00B55D16" w:rsidRDefault="003158CF" w:rsidP="00B55D16">
      <w:pPr>
        <w:spacing w:after="0"/>
        <w:rPr>
          <w:color w:val="FF0000"/>
        </w:rPr>
      </w:pPr>
      <w:r w:rsidRPr="003158CF">
        <w:rPr>
          <w:color w:val="FF0000"/>
        </w:rPr>
        <w:t>Action: JW will pass on email information.</w:t>
      </w:r>
    </w:p>
    <w:p w:rsidR="003158CF" w:rsidRDefault="003158CF" w:rsidP="00B55D16">
      <w:pPr>
        <w:spacing w:after="0"/>
        <w:rPr>
          <w:color w:val="FF0000"/>
        </w:rPr>
      </w:pPr>
    </w:p>
    <w:p w:rsidR="003158CF" w:rsidRDefault="003158CF" w:rsidP="00B55D16">
      <w:pPr>
        <w:spacing w:after="0"/>
        <w:rPr>
          <w:u w:val="single"/>
        </w:rPr>
      </w:pPr>
      <w:r w:rsidRPr="00E25C63">
        <w:rPr>
          <w:u w:val="single"/>
        </w:rPr>
        <w:t>Rob Francis</w:t>
      </w:r>
      <w:r w:rsidR="00E25C63" w:rsidRPr="00E25C63">
        <w:rPr>
          <w:u w:val="single"/>
        </w:rPr>
        <w:t>, Senior Lecturer in Ecology, Kings College London</w:t>
      </w:r>
    </w:p>
    <w:p w:rsidR="008D3117" w:rsidRDefault="008D3117" w:rsidP="00B55D16">
      <w:pPr>
        <w:spacing w:after="0"/>
        <w:rPr>
          <w:i/>
        </w:rPr>
      </w:pPr>
      <w:r w:rsidRPr="008D3117">
        <w:rPr>
          <w:i/>
        </w:rPr>
        <w:t>Lectureship in Eco</w:t>
      </w:r>
      <w:r w:rsidR="00EB73EC">
        <w:rPr>
          <w:i/>
        </w:rPr>
        <w:t>logy at King’s College London since</w:t>
      </w:r>
      <w:r w:rsidRPr="008D3117">
        <w:rPr>
          <w:i/>
        </w:rPr>
        <w:t xml:space="preserve"> 2004. Rob has published over 45 peer-reviewed journal articles an</w:t>
      </w:r>
      <w:r w:rsidR="00EB73EC">
        <w:rPr>
          <w:i/>
        </w:rPr>
        <w:t>d book chapters, and two books, including work on Urban Landscape Ecology.</w:t>
      </w:r>
    </w:p>
    <w:p w:rsidR="008D3117" w:rsidRPr="004904E2" w:rsidRDefault="008D3117" w:rsidP="00B55D16">
      <w:pPr>
        <w:spacing w:after="0"/>
      </w:pPr>
      <w:r w:rsidRPr="004904E2">
        <w:t xml:space="preserve">RF presented his proposal for monitoring plastics as sediment analogue with the Thames catchment </w:t>
      </w:r>
    </w:p>
    <w:p w:rsidR="006076D0" w:rsidRPr="004904E2" w:rsidRDefault="004904E2" w:rsidP="004904E2">
      <w:pPr>
        <w:pStyle w:val="ListParagraph"/>
        <w:numPr>
          <w:ilvl w:val="0"/>
          <w:numId w:val="21"/>
        </w:numPr>
        <w:spacing w:after="0"/>
      </w:pPr>
      <w:r w:rsidRPr="004904E2">
        <w:t xml:space="preserve">Similar in processes to </w:t>
      </w:r>
      <w:r w:rsidR="006076D0" w:rsidRPr="004904E2">
        <w:t xml:space="preserve">urban river </w:t>
      </w:r>
      <w:r w:rsidRPr="004904E2">
        <w:t xml:space="preserve">sediment </w:t>
      </w:r>
      <w:r w:rsidR="006076D0" w:rsidRPr="004904E2">
        <w:t>cascades</w:t>
      </w:r>
    </w:p>
    <w:p w:rsidR="006076D0" w:rsidRPr="004904E2" w:rsidRDefault="004904E2" w:rsidP="004904E2">
      <w:pPr>
        <w:pStyle w:val="ListParagraph"/>
        <w:numPr>
          <w:ilvl w:val="0"/>
          <w:numId w:val="21"/>
        </w:numPr>
        <w:spacing w:after="0"/>
      </w:pPr>
      <w:r w:rsidRPr="004904E2">
        <w:t xml:space="preserve">Difficult </w:t>
      </w:r>
      <w:r w:rsidR="006076D0" w:rsidRPr="004904E2">
        <w:t>to get input but can do accumulation and breakdown</w:t>
      </w:r>
    </w:p>
    <w:p w:rsidR="006076D0" w:rsidRPr="004904E2" w:rsidRDefault="004904E2" w:rsidP="004904E2">
      <w:pPr>
        <w:pStyle w:val="ListParagraph"/>
        <w:numPr>
          <w:ilvl w:val="0"/>
          <w:numId w:val="21"/>
        </w:numPr>
        <w:spacing w:after="0"/>
      </w:pPr>
      <w:r w:rsidRPr="004904E2">
        <w:t xml:space="preserve">Proposed quantification of </w:t>
      </w:r>
      <w:r w:rsidR="006076D0" w:rsidRPr="004904E2">
        <w:t xml:space="preserve"> plastics debris budge</w:t>
      </w:r>
      <w:r w:rsidRPr="004904E2">
        <w:t xml:space="preserve"> for major urban river catchment</w:t>
      </w:r>
      <w:r w:rsidR="006076D0" w:rsidRPr="004904E2">
        <w:t>:</w:t>
      </w:r>
    </w:p>
    <w:p w:rsidR="006076D0" w:rsidRPr="004904E2" w:rsidRDefault="004904E2" w:rsidP="004904E2">
      <w:pPr>
        <w:pStyle w:val="ListParagraph"/>
        <w:numPr>
          <w:ilvl w:val="1"/>
          <w:numId w:val="21"/>
        </w:numPr>
        <w:spacing w:after="0"/>
      </w:pPr>
      <w:r w:rsidRPr="004904E2">
        <w:lastRenderedPageBreak/>
        <w:t>Classification &amp; Quantification of Plastics- how much, what type &amp; where?</w:t>
      </w:r>
    </w:p>
    <w:p w:rsidR="006076D0" w:rsidRPr="004904E2" w:rsidRDefault="006076D0" w:rsidP="004904E2">
      <w:pPr>
        <w:pStyle w:val="ListParagraph"/>
        <w:numPr>
          <w:ilvl w:val="1"/>
          <w:numId w:val="21"/>
        </w:numPr>
        <w:spacing w:after="0"/>
      </w:pPr>
      <w:r w:rsidRPr="004904E2">
        <w:t>Hydraulics</w:t>
      </w:r>
      <w:r w:rsidR="004904E2" w:rsidRPr="004904E2">
        <w:t xml:space="preserve"> &amp; Dynamics – how does it move as a sediment analogue?</w:t>
      </w:r>
    </w:p>
    <w:p w:rsidR="006076D0" w:rsidRPr="004904E2" w:rsidRDefault="004904E2" w:rsidP="004904E2">
      <w:pPr>
        <w:pStyle w:val="ListParagraph"/>
        <w:numPr>
          <w:ilvl w:val="1"/>
          <w:numId w:val="21"/>
        </w:numPr>
        <w:spacing w:after="0"/>
      </w:pPr>
      <w:r w:rsidRPr="004904E2">
        <w:t>Citizen Science</w:t>
      </w:r>
      <w:r w:rsidR="006076D0" w:rsidRPr="004904E2">
        <w:t xml:space="preserve"> for monitoring plastic debris</w:t>
      </w:r>
      <w:r w:rsidRPr="004904E2">
        <w:t xml:space="preserve"> –potential for more accuracy?</w:t>
      </w:r>
    </w:p>
    <w:p w:rsidR="006076D0" w:rsidRPr="004904E2" w:rsidRDefault="006076D0" w:rsidP="004904E2">
      <w:pPr>
        <w:pStyle w:val="ListParagraph"/>
        <w:numPr>
          <w:ilvl w:val="1"/>
          <w:numId w:val="21"/>
        </w:numPr>
        <w:spacing w:after="0"/>
      </w:pPr>
      <w:r w:rsidRPr="004904E2">
        <w:t>Plastics transfer &amp; loss</w:t>
      </w:r>
      <w:r w:rsidR="004904E2" w:rsidRPr="004904E2">
        <w:t xml:space="preserve"> – how quickly does it break down and get lost from the system?</w:t>
      </w:r>
    </w:p>
    <w:p w:rsidR="006076D0" w:rsidRPr="004904E2" w:rsidRDefault="004904E2" w:rsidP="004904E2">
      <w:pPr>
        <w:pStyle w:val="ListParagraph"/>
        <w:numPr>
          <w:ilvl w:val="0"/>
          <w:numId w:val="21"/>
        </w:numPr>
        <w:spacing w:after="0"/>
      </w:pPr>
      <w:r w:rsidRPr="004904E2">
        <w:t>Proposed d</w:t>
      </w:r>
      <w:r w:rsidR="006076D0" w:rsidRPr="004904E2">
        <w:t>riftnets</w:t>
      </w:r>
      <w:r w:rsidRPr="004904E2">
        <w:t xml:space="preserve"> and sediment sampling </w:t>
      </w:r>
      <w:r w:rsidR="006076D0" w:rsidRPr="004904E2">
        <w:t xml:space="preserve"> @ tribu</w:t>
      </w:r>
      <w:r w:rsidRPr="004904E2">
        <w:t>taries for inputs</w:t>
      </w:r>
      <w:r w:rsidR="006076D0" w:rsidRPr="004904E2">
        <w:t xml:space="preserve"> </w:t>
      </w:r>
    </w:p>
    <w:p w:rsidR="00E25C63" w:rsidRDefault="00E25C63" w:rsidP="00B55D16">
      <w:pPr>
        <w:spacing w:after="0"/>
      </w:pPr>
      <w:r w:rsidRPr="00E25C63">
        <w:t>Questions/Discussion</w:t>
      </w:r>
    </w:p>
    <w:p w:rsidR="00EB73EC" w:rsidRDefault="00EB73EC" w:rsidP="00B55D16">
      <w:pPr>
        <w:spacing w:after="0"/>
      </w:pPr>
      <w:r>
        <w:t xml:space="preserve">TF pointed out complications is quantifying inputs from all of the </w:t>
      </w:r>
      <w:r w:rsidR="000F39B9">
        <w:t>discharges into the tidal Thames between tributaries</w:t>
      </w:r>
      <w:r>
        <w:t>.</w:t>
      </w:r>
    </w:p>
    <w:p w:rsidR="00EB73EC" w:rsidRPr="00E25C63" w:rsidRDefault="00EB73EC" w:rsidP="00B55D16">
      <w:pPr>
        <w:spacing w:after="0"/>
      </w:pPr>
      <w:r>
        <w:t xml:space="preserve">JG pointed out dangers of working in the Brent, as it is on </w:t>
      </w:r>
      <w:proofErr w:type="spellStart"/>
      <w:r>
        <w:t>autofeed</w:t>
      </w:r>
      <w:proofErr w:type="spellEnd"/>
      <w:r>
        <w:t xml:space="preserve"> to reduce flooding pressures in the headwaters. As well there are planned dredging works.</w:t>
      </w:r>
    </w:p>
    <w:p w:rsidR="009820A1" w:rsidRDefault="009820A1" w:rsidP="00B55D16">
      <w:pPr>
        <w:spacing w:after="0"/>
      </w:pPr>
    </w:p>
    <w:p w:rsidR="00B55D16" w:rsidRDefault="00B55D16" w:rsidP="00B55D16">
      <w:pPr>
        <w:spacing w:after="0"/>
        <w:rPr>
          <w:u w:val="single"/>
        </w:rPr>
      </w:pPr>
      <w:r w:rsidRPr="00B55D16">
        <w:rPr>
          <w:u w:val="single"/>
        </w:rPr>
        <w:t xml:space="preserve">Maria </w:t>
      </w:r>
      <w:proofErr w:type="spellStart"/>
      <w:r w:rsidRPr="00B55D16">
        <w:rPr>
          <w:u w:val="single"/>
        </w:rPr>
        <w:t>Arceo</w:t>
      </w:r>
      <w:proofErr w:type="spellEnd"/>
      <w:r w:rsidRPr="00B55D16">
        <w:rPr>
          <w:u w:val="single"/>
        </w:rPr>
        <w:t xml:space="preserve"> </w:t>
      </w:r>
      <w:r>
        <w:rPr>
          <w:u w:val="single"/>
        </w:rPr>
        <w:t>–</w:t>
      </w:r>
      <w:r w:rsidRPr="00B55D16">
        <w:rPr>
          <w:u w:val="single"/>
        </w:rPr>
        <w:t xml:space="preserve"> Artist</w:t>
      </w:r>
      <w:r>
        <w:rPr>
          <w:u w:val="single"/>
        </w:rPr>
        <w:t xml:space="preserve">  </w:t>
      </w:r>
      <w:hyperlink r:id="rId12" w:history="1">
        <w:r w:rsidRPr="00A03EA8">
          <w:rPr>
            <w:rStyle w:val="Hyperlink"/>
          </w:rPr>
          <w:t>http://www.mariajosearceo.com/</w:t>
        </w:r>
      </w:hyperlink>
    </w:p>
    <w:p w:rsidR="00B55D16" w:rsidRDefault="00B55D16" w:rsidP="00B55D16">
      <w:pPr>
        <w:spacing w:after="0"/>
        <w:rPr>
          <w:i/>
        </w:rPr>
      </w:pPr>
      <w:r>
        <w:rPr>
          <w:i/>
        </w:rPr>
        <w:t>“</w:t>
      </w:r>
      <w:r w:rsidRPr="00B55D16">
        <w:rPr>
          <w:i/>
        </w:rPr>
        <w:t>Spanish artist based permanently in London, who uses installation, sculpture, photography and film to explore close interactions between the human manipulation of the natural world and Nature’s response to these interferences.</w:t>
      </w:r>
      <w:r>
        <w:rPr>
          <w:i/>
        </w:rPr>
        <w:t>”</w:t>
      </w:r>
    </w:p>
    <w:p w:rsidR="00AA1F1D" w:rsidRPr="00EB73EC" w:rsidRDefault="00AA1F1D" w:rsidP="00AA1F1D">
      <w:pPr>
        <w:pStyle w:val="ListParagraph"/>
        <w:numPr>
          <w:ilvl w:val="0"/>
          <w:numId w:val="10"/>
        </w:numPr>
        <w:spacing w:after="0"/>
        <w:rPr>
          <w:u w:val="single"/>
        </w:rPr>
      </w:pPr>
      <w:r>
        <w:t xml:space="preserve">Has a multi-stage project </w:t>
      </w:r>
      <w:r w:rsidR="00E25C63">
        <w:t>in the works with Kings College London to be their artist in residence for a year. The project will use the arts for engagement on plastics pollution in the River Thames</w:t>
      </w:r>
      <w:r w:rsidR="006E3C0E">
        <w:t>.</w:t>
      </w:r>
    </w:p>
    <w:p w:rsidR="00EB73EC" w:rsidRPr="00E25C63" w:rsidRDefault="00EB73EC" w:rsidP="00AA1F1D">
      <w:pPr>
        <w:pStyle w:val="ListParagraph"/>
        <w:numPr>
          <w:ilvl w:val="0"/>
          <w:numId w:val="10"/>
        </w:numPr>
        <w:spacing w:after="0"/>
        <w:rPr>
          <w:u w:val="single"/>
        </w:rPr>
      </w:pPr>
      <w:r>
        <w:t>Will collect plastics from every accessible beach from Teddington Lock to the Sea with students and volunteers and keep all the plastics to make a huge installation in London visually displaying the litter footprint of London in the Thames to raise awareness.</w:t>
      </w:r>
    </w:p>
    <w:p w:rsidR="00EB73EC" w:rsidRDefault="00EB73EC" w:rsidP="00E25C63">
      <w:pPr>
        <w:spacing w:after="0"/>
      </w:pPr>
    </w:p>
    <w:p w:rsidR="00E25C63" w:rsidRDefault="00E25C63" w:rsidP="00E25C63">
      <w:pPr>
        <w:spacing w:after="0"/>
      </w:pPr>
      <w:r w:rsidRPr="00E25C63">
        <w:t>Questions/Discussion</w:t>
      </w:r>
    </w:p>
    <w:p w:rsidR="00EB73EC" w:rsidRDefault="00EB73EC" w:rsidP="00E25C63">
      <w:pPr>
        <w:spacing w:after="0"/>
      </w:pPr>
      <w:r>
        <w:t xml:space="preserve">MA is looking for a warehouse storage space for the litter that is accessible to the river for convenience. </w:t>
      </w:r>
    </w:p>
    <w:p w:rsidR="00EB73EC" w:rsidRDefault="00EB73EC" w:rsidP="00E25C63">
      <w:pPr>
        <w:spacing w:after="0"/>
      </w:pPr>
      <w:r>
        <w:t xml:space="preserve">MA also has a small boat that she will use to collect litter, she is looking for a financial sponsor who can donate funds for the boat and it’s storage and maintenance. </w:t>
      </w:r>
    </w:p>
    <w:p w:rsidR="00EB73EC" w:rsidRDefault="00EB73EC" w:rsidP="00E25C63">
      <w:pPr>
        <w:spacing w:after="0"/>
      </w:pPr>
      <w:r>
        <w:t xml:space="preserve">TF pointed out complications of licensing etc. for boat and qualified operators. </w:t>
      </w:r>
    </w:p>
    <w:p w:rsidR="00EB73EC" w:rsidRDefault="00EB73EC" w:rsidP="00E25C63">
      <w:pPr>
        <w:spacing w:after="0"/>
      </w:pPr>
      <w:r>
        <w:t>MA is in consultation with the EA over permits to work with waste/litter.</w:t>
      </w:r>
    </w:p>
    <w:p w:rsidR="00EB73EC" w:rsidRPr="00E25C63" w:rsidRDefault="00EB73EC" w:rsidP="00E25C63">
      <w:pPr>
        <w:spacing w:after="0"/>
      </w:pPr>
    </w:p>
    <w:p w:rsidR="00AA1F1D" w:rsidRPr="009D5828" w:rsidRDefault="00AA1F1D" w:rsidP="00AA1F1D">
      <w:pPr>
        <w:spacing w:after="0"/>
        <w:rPr>
          <w:b/>
        </w:rPr>
      </w:pPr>
      <w:r w:rsidRPr="009D5828">
        <w:rPr>
          <w:b/>
        </w:rPr>
        <w:t xml:space="preserve">Marine Litter </w:t>
      </w:r>
      <w:r w:rsidR="00E3125A" w:rsidRPr="009D5828">
        <w:rPr>
          <w:b/>
        </w:rPr>
        <w:t xml:space="preserve">Action </w:t>
      </w:r>
      <w:r w:rsidR="009D5828" w:rsidRPr="009D5828">
        <w:rPr>
          <w:b/>
        </w:rPr>
        <w:t>Network</w:t>
      </w:r>
      <w:r w:rsidRPr="009D5828">
        <w:rPr>
          <w:b/>
        </w:rPr>
        <w:t xml:space="preserve"> </w:t>
      </w:r>
      <w:r w:rsidR="000F39B9">
        <w:rPr>
          <w:b/>
        </w:rPr>
        <w:t>(post meeting note)</w:t>
      </w:r>
    </w:p>
    <w:p w:rsidR="00F8603E" w:rsidRPr="003158CF" w:rsidRDefault="00AA1F1D" w:rsidP="003158CF">
      <w:pPr>
        <w:pStyle w:val="ListParagraph"/>
        <w:numPr>
          <w:ilvl w:val="0"/>
          <w:numId w:val="11"/>
        </w:numPr>
        <w:spacing w:after="0"/>
        <w:rPr>
          <w:u w:val="single"/>
        </w:rPr>
      </w:pPr>
      <w:r w:rsidRPr="00424229">
        <w:t>Th</w:t>
      </w:r>
      <w:r w:rsidR="00F8603E" w:rsidRPr="00424229">
        <w:t>e annual meeting was held May 26</w:t>
      </w:r>
      <w:r w:rsidR="003158CF">
        <w:t>, 2016. The final report from this meeting is now available on the Thames Litter Forum web page.</w:t>
      </w:r>
    </w:p>
    <w:p w:rsidR="003158CF" w:rsidRPr="003158CF" w:rsidRDefault="003158CF" w:rsidP="003158CF">
      <w:pPr>
        <w:pStyle w:val="ListParagraph"/>
        <w:numPr>
          <w:ilvl w:val="0"/>
          <w:numId w:val="11"/>
        </w:numPr>
        <w:spacing w:after="0"/>
        <w:rPr>
          <w:u w:val="single"/>
        </w:rPr>
      </w:pPr>
      <w:r>
        <w:t>MCS has decided to pursue 2 work streams based on input from members at the annual meeting;</w:t>
      </w:r>
    </w:p>
    <w:p w:rsidR="00E25C63" w:rsidRPr="00E25C63" w:rsidRDefault="00E25C63" w:rsidP="00265868">
      <w:pPr>
        <w:pStyle w:val="ListParagraph"/>
        <w:numPr>
          <w:ilvl w:val="1"/>
          <w:numId w:val="11"/>
        </w:numPr>
        <w:spacing w:after="0"/>
        <w:rPr>
          <w:u w:val="single"/>
        </w:rPr>
      </w:pPr>
      <w:r>
        <w:t>Litter Innovation Award – to better recognise the work of our volunteers and supporters, as well as stimulate and reward innovative approaches to combating litter both at source and once in the sea.</w:t>
      </w:r>
    </w:p>
    <w:p w:rsidR="003158CF" w:rsidRPr="00E25C63" w:rsidRDefault="003158CF" w:rsidP="00684DB6">
      <w:pPr>
        <w:pStyle w:val="ListParagraph"/>
        <w:numPr>
          <w:ilvl w:val="1"/>
          <w:numId w:val="11"/>
        </w:numPr>
        <w:spacing w:after="0"/>
        <w:rPr>
          <w:u w:val="single"/>
        </w:rPr>
      </w:pPr>
      <w:r>
        <w:t>The Water Code</w:t>
      </w:r>
      <w:r w:rsidR="00E25C63">
        <w:t xml:space="preserve"> – to</w:t>
      </w:r>
      <w:r w:rsidR="00E25C63" w:rsidRPr="00E25C63">
        <w:t xml:space="preserve"> </w:t>
      </w:r>
      <w:r w:rsidR="00E25C63">
        <w:t xml:space="preserve">create a suite of simple pollution messages that would really drive home </w:t>
      </w:r>
      <w:r w:rsidR="000F39B9">
        <w:t xml:space="preserve">the </w:t>
      </w:r>
      <w:r w:rsidR="00E25C63">
        <w:t xml:space="preserve">central idea: wherever you are in the country, in the city, at home or on the beach your actions have an impact on rivers, beaches and the sea. </w:t>
      </w:r>
    </w:p>
    <w:p w:rsidR="00EC7041" w:rsidRDefault="00EC7041" w:rsidP="009D5828">
      <w:pPr>
        <w:spacing w:after="0"/>
        <w:rPr>
          <w:b/>
        </w:rPr>
      </w:pPr>
    </w:p>
    <w:p w:rsidR="00EC7041" w:rsidRDefault="00EC7041" w:rsidP="009D5828">
      <w:pPr>
        <w:spacing w:after="0"/>
        <w:rPr>
          <w:b/>
        </w:rPr>
      </w:pPr>
    </w:p>
    <w:p w:rsidR="00EC7041" w:rsidRDefault="00EC7041" w:rsidP="009D5828">
      <w:pPr>
        <w:spacing w:after="0"/>
        <w:rPr>
          <w:b/>
        </w:rPr>
      </w:pPr>
    </w:p>
    <w:p w:rsidR="009D5828" w:rsidRPr="009D5828" w:rsidRDefault="009D5828" w:rsidP="009D5828">
      <w:pPr>
        <w:spacing w:after="0"/>
        <w:rPr>
          <w:b/>
        </w:rPr>
      </w:pPr>
      <w:r w:rsidRPr="009D5828">
        <w:rPr>
          <w:b/>
        </w:rPr>
        <w:lastRenderedPageBreak/>
        <w:t>Sector Updates</w:t>
      </w:r>
    </w:p>
    <w:p w:rsidR="00E3125A" w:rsidRDefault="00E3125A" w:rsidP="00E3125A">
      <w:pPr>
        <w:spacing w:after="0"/>
      </w:pPr>
      <w:r w:rsidRPr="00920247">
        <w:rPr>
          <w:u w:val="single"/>
        </w:rPr>
        <w:t>Academic Updates</w:t>
      </w:r>
    </w:p>
    <w:p w:rsidR="00B55D16" w:rsidRPr="000F6A1D" w:rsidRDefault="000F6A1D" w:rsidP="000F6A1D">
      <w:pPr>
        <w:pStyle w:val="ListParagraph"/>
        <w:numPr>
          <w:ilvl w:val="0"/>
          <w:numId w:val="20"/>
        </w:numPr>
        <w:spacing w:after="0"/>
        <w:rPr>
          <w:u w:val="single"/>
        </w:rPr>
      </w:pPr>
      <w:r>
        <w:t xml:space="preserve">No representatives available to report. Work on fish gut contents and litter monitoring methods and strategies within academic members acknowledged as ongoing. </w:t>
      </w:r>
    </w:p>
    <w:p w:rsidR="0061160F" w:rsidRDefault="0061160F" w:rsidP="00EB1D58">
      <w:pPr>
        <w:spacing w:after="0"/>
      </w:pPr>
      <w:r w:rsidRPr="00B3430D">
        <w:rPr>
          <w:u w:val="single"/>
        </w:rPr>
        <w:t>Industry Updates</w:t>
      </w:r>
    </w:p>
    <w:p w:rsidR="000F6A1D" w:rsidRDefault="000F6A1D" w:rsidP="0061160F">
      <w:pPr>
        <w:pStyle w:val="ListParagraph"/>
        <w:numPr>
          <w:ilvl w:val="0"/>
          <w:numId w:val="14"/>
        </w:numPr>
        <w:spacing w:after="0"/>
      </w:pPr>
      <w:r>
        <w:t>British Plastics Federation repo</w:t>
      </w:r>
      <w:r w:rsidR="000F39B9">
        <w:t>r</w:t>
      </w:r>
      <w:r>
        <w:t>ts work on Defra’s National Litter Strategy, collaboration with Hubbub, and ongoing work in support of MLAN.</w:t>
      </w:r>
    </w:p>
    <w:p w:rsidR="002A576E" w:rsidRDefault="0061160F" w:rsidP="0061160F">
      <w:pPr>
        <w:pStyle w:val="ListParagraph"/>
        <w:numPr>
          <w:ilvl w:val="0"/>
          <w:numId w:val="14"/>
        </w:numPr>
        <w:spacing w:after="0"/>
      </w:pPr>
      <w:r>
        <w:t>PLA</w:t>
      </w:r>
      <w:r w:rsidR="000F6A1D">
        <w:t xml:space="preserve"> reports no major incidences due to litter in the Thames. </w:t>
      </w:r>
    </w:p>
    <w:p w:rsidR="009D5828" w:rsidRPr="009D5828" w:rsidRDefault="009D5828" w:rsidP="009D5828">
      <w:pPr>
        <w:spacing w:after="0"/>
        <w:rPr>
          <w:u w:val="single"/>
        </w:rPr>
      </w:pPr>
      <w:r w:rsidRPr="009D5828">
        <w:rPr>
          <w:u w:val="single"/>
        </w:rPr>
        <w:t>User/Public Engagement</w:t>
      </w:r>
    </w:p>
    <w:p w:rsidR="002A576E" w:rsidRDefault="002A576E" w:rsidP="0061160F">
      <w:pPr>
        <w:pStyle w:val="ListParagraph"/>
        <w:numPr>
          <w:ilvl w:val="0"/>
          <w:numId w:val="14"/>
        </w:numPr>
        <w:spacing w:after="0"/>
      </w:pPr>
      <w:r>
        <w:t>Thames21 continues to develop their litter monitoring strategy</w:t>
      </w:r>
      <w:r w:rsidR="0061160F">
        <w:t xml:space="preserve">. </w:t>
      </w:r>
    </w:p>
    <w:p w:rsidR="005F03D4" w:rsidRDefault="002A576E" w:rsidP="005F03D4">
      <w:pPr>
        <w:pStyle w:val="ListParagraph"/>
        <w:spacing w:after="0"/>
      </w:pPr>
      <w:proofErr w:type="spellStart"/>
      <w:r>
        <w:t>Riverwatch</w:t>
      </w:r>
      <w:proofErr w:type="spellEnd"/>
      <w:r>
        <w:t xml:space="preserve"> has opened up the Big Count from 10-18 Sept. to include SUPB monitoring for the #</w:t>
      </w:r>
      <w:proofErr w:type="spellStart"/>
      <w:r>
        <w:t>OneLess</w:t>
      </w:r>
      <w:proofErr w:type="spellEnd"/>
      <w:r>
        <w:t xml:space="preserve"> campaign. Volunteers will be needed, and there is a web site to submit your interest to participate:</w:t>
      </w:r>
      <w:r w:rsidR="00A8354C">
        <w:t xml:space="preserve"> </w:t>
      </w:r>
      <w:hyperlink r:id="rId13" w:history="1">
        <w:r w:rsidR="005F03D4" w:rsidRPr="00E33B89">
          <w:rPr>
            <w:rStyle w:val="Hyperlink"/>
          </w:rPr>
          <w:t xml:space="preserve">http://arcg.is/2bMHXKp </w:t>
        </w:r>
        <w:r w:rsidR="005F03D4" w:rsidRPr="005F03D4">
          <w:rPr>
            <w:rStyle w:val="Hyperlink"/>
            <w:color w:val="auto"/>
            <w:u w:val="none"/>
          </w:rPr>
          <w:t>and the Thames21</w:t>
        </w:r>
      </w:hyperlink>
      <w:r w:rsidR="005F03D4">
        <w:t xml:space="preserve"> events calendar can be found here: </w:t>
      </w:r>
      <w:hyperlink r:id="rId14" w:history="1">
        <w:r w:rsidR="005F03D4" w:rsidRPr="00E33B89">
          <w:rPr>
            <w:rStyle w:val="Hyperlink"/>
          </w:rPr>
          <w:t>http://www.thames21.org.uk/events/</w:t>
        </w:r>
      </w:hyperlink>
    </w:p>
    <w:p w:rsidR="005F03D4" w:rsidRDefault="005F03D4" w:rsidP="005F03D4">
      <w:pPr>
        <w:pStyle w:val="ListParagraph"/>
        <w:numPr>
          <w:ilvl w:val="0"/>
          <w:numId w:val="14"/>
        </w:numPr>
        <w:spacing w:after="0"/>
      </w:pPr>
      <w:r>
        <w:t xml:space="preserve">The Whale Co. is launching a school arts education project for ocean literacy with an event during Totally Thames: Making meaning of ocean pollution, 18 Sept. </w:t>
      </w:r>
      <w:hyperlink r:id="rId15" w:history="1">
        <w:r w:rsidRPr="005F03D4">
          <w:rPr>
            <w:rStyle w:val="Hyperlink"/>
          </w:rPr>
          <w:t>https://www.eventbrite.co.uk/e/making-meaning-of-ocean-pollution-totally-thames-tickets-26439482203</w:t>
        </w:r>
      </w:hyperlink>
    </w:p>
    <w:p w:rsidR="009D5828" w:rsidRDefault="009D5828" w:rsidP="009D5828">
      <w:pPr>
        <w:pStyle w:val="ListParagraph"/>
        <w:numPr>
          <w:ilvl w:val="0"/>
          <w:numId w:val="14"/>
        </w:numPr>
        <w:spacing w:after="0"/>
      </w:pPr>
      <w:proofErr w:type="spellStart"/>
      <w:r>
        <w:t>WaterTrek</w:t>
      </w:r>
      <w:proofErr w:type="spellEnd"/>
      <w:r>
        <w:t xml:space="preserve"> will launch the SUP Source to Sea: Thames River Relay 1-24 Sept. during Totally Thames includes other events with Thames21 &amp; Tideway at </w:t>
      </w:r>
      <w:proofErr w:type="spellStart"/>
      <w:r>
        <w:t>Tidefest</w:t>
      </w:r>
      <w:proofErr w:type="spellEnd"/>
      <w:r>
        <w:t xml:space="preserve"> and </w:t>
      </w:r>
      <w:proofErr w:type="spellStart"/>
      <w:r>
        <w:t>BlueTalks</w:t>
      </w:r>
      <w:proofErr w:type="spellEnd"/>
      <w:r>
        <w:t xml:space="preserve">. </w:t>
      </w:r>
    </w:p>
    <w:p w:rsidR="005F03D4" w:rsidRDefault="00EC7041" w:rsidP="005F03D4">
      <w:pPr>
        <w:pStyle w:val="ListParagraph"/>
        <w:spacing w:after="0"/>
      </w:pPr>
      <w:hyperlink r:id="rId16" w:history="1">
        <w:r w:rsidR="005F03D4" w:rsidRPr="005F03D4">
          <w:rPr>
            <w:rStyle w:val="Hyperlink"/>
          </w:rPr>
          <w:t>http://totallythames.org/events/info/source-to-sea-thames-river-relay</w:t>
        </w:r>
      </w:hyperlink>
    </w:p>
    <w:p w:rsidR="005F03D4" w:rsidRDefault="009D5828" w:rsidP="00224F79">
      <w:pPr>
        <w:pStyle w:val="ListParagraph"/>
        <w:numPr>
          <w:ilvl w:val="0"/>
          <w:numId w:val="14"/>
        </w:numPr>
        <w:spacing w:after="0"/>
      </w:pPr>
      <w:r>
        <w:t xml:space="preserve">Maria </w:t>
      </w:r>
      <w:proofErr w:type="spellStart"/>
      <w:r>
        <w:t>Arceo</w:t>
      </w:r>
      <w:proofErr w:type="spellEnd"/>
      <w:r>
        <w:t xml:space="preserve"> will launch her yearlong plastics art project with Kings College London Sept. 30 with a Thames21 litter pick at </w:t>
      </w:r>
      <w:proofErr w:type="spellStart"/>
      <w:r>
        <w:t>Millwall</w:t>
      </w:r>
      <w:proofErr w:type="spellEnd"/>
      <w:r>
        <w:t xml:space="preserve">, Isle of Dogs. </w:t>
      </w:r>
    </w:p>
    <w:p w:rsidR="009D5828" w:rsidRDefault="00DF360D" w:rsidP="00224F79">
      <w:pPr>
        <w:spacing w:after="0"/>
        <w:rPr>
          <w:u w:val="single"/>
        </w:rPr>
      </w:pPr>
      <w:r w:rsidRPr="003604F9">
        <w:rPr>
          <w:u w:val="single"/>
        </w:rPr>
        <w:t>National Evidence Group update</w:t>
      </w:r>
      <w:r>
        <w:rPr>
          <w:u w:val="single"/>
        </w:rPr>
        <w:t xml:space="preserve"> </w:t>
      </w:r>
    </w:p>
    <w:p w:rsidR="00F8603E" w:rsidRDefault="00F8603E" w:rsidP="00224F79">
      <w:pPr>
        <w:pStyle w:val="ListParagraph"/>
        <w:numPr>
          <w:ilvl w:val="0"/>
          <w:numId w:val="15"/>
        </w:numPr>
        <w:spacing w:after="0"/>
      </w:pPr>
      <w:r w:rsidRPr="00F8603E">
        <w:t>No Updates</w:t>
      </w:r>
    </w:p>
    <w:p w:rsidR="009D5828" w:rsidRDefault="009D5828" w:rsidP="009D5828">
      <w:pPr>
        <w:spacing w:after="0"/>
      </w:pPr>
    </w:p>
    <w:p w:rsidR="00E25C63" w:rsidRDefault="009D5828" w:rsidP="00224F79">
      <w:pPr>
        <w:spacing w:after="0" w:line="360" w:lineRule="auto"/>
        <w:rPr>
          <w:b/>
        </w:rPr>
      </w:pPr>
      <w:r>
        <w:rPr>
          <w:b/>
        </w:rPr>
        <w:t xml:space="preserve">Vision of the Thames </w:t>
      </w:r>
      <w:r w:rsidRPr="00327C10">
        <w:rPr>
          <w:b/>
        </w:rPr>
        <w:t xml:space="preserve">Litter Strategy </w:t>
      </w:r>
    </w:p>
    <w:p w:rsidR="00DB100D" w:rsidRDefault="00DB100D" w:rsidP="0076006A">
      <w:pPr>
        <w:spacing w:after="0" w:line="360" w:lineRule="auto"/>
      </w:pPr>
      <w:r>
        <w:t>The PLA has been developing with stakeholders a collective vision for the Thames. Many of the members of the forum were involved in the development. The Thames Vision was launched in July with Goals across a number of sectors, like port activity, recreation and environment. There is a</w:t>
      </w:r>
      <w:r w:rsidR="0076006A">
        <w:t>n</w:t>
      </w:r>
      <w:r>
        <w:t xml:space="preserve"> </w:t>
      </w:r>
      <w:r w:rsidR="00DF6239">
        <w:t>overarching Strategic Goal</w:t>
      </w:r>
      <w:r>
        <w:t xml:space="preserve"> for Environment &amp; Heritage</w:t>
      </w:r>
      <w:r w:rsidR="008E6514">
        <w:t xml:space="preserve"> </w:t>
      </w:r>
      <w:r>
        <w:t>within</w:t>
      </w:r>
      <w:r w:rsidR="008E6514">
        <w:t xml:space="preserve"> the Thames Vision</w:t>
      </w:r>
      <w:r w:rsidR="0076006A">
        <w:t xml:space="preserve">; </w:t>
      </w:r>
      <w:r w:rsidRPr="0076006A">
        <w:rPr>
          <w:i/>
        </w:rPr>
        <w:t>The</w:t>
      </w:r>
      <w:r w:rsidR="008E6514" w:rsidRPr="0076006A">
        <w:rPr>
          <w:i/>
        </w:rPr>
        <w:t xml:space="preserve"> cleanest Thames since the Industrial Revolution, with improved habitats and awareness of heritage </w:t>
      </w:r>
      <w:r w:rsidR="008E6514">
        <w:t xml:space="preserve">with </w:t>
      </w:r>
      <w:r>
        <w:t xml:space="preserve"> five specific priority actions</w:t>
      </w:r>
    </w:p>
    <w:p w:rsidR="00DB100D" w:rsidRDefault="00DB100D" w:rsidP="0076006A">
      <w:pPr>
        <w:spacing w:after="0" w:line="360" w:lineRule="auto"/>
      </w:pPr>
      <w:r>
        <w:t>The litter forum will be involved in delivery of the 4</w:t>
      </w:r>
      <w:r w:rsidRPr="0076006A">
        <w:rPr>
          <w:vertAlign w:val="superscript"/>
        </w:rPr>
        <w:t>th</w:t>
      </w:r>
      <w:r>
        <w:t xml:space="preserve"> action plan; </w:t>
      </w:r>
    </w:p>
    <w:p w:rsidR="00DF6239" w:rsidRPr="0076006A" w:rsidRDefault="008E6514" w:rsidP="0076006A">
      <w:pPr>
        <w:spacing w:after="0" w:line="360" w:lineRule="auto"/>
        <w:rPr>
          <w:i/>
        </w:rPr>
      </w:pPr>
      <w:r w:rsidRPr="0076006A">
        <w:rPr>
          <w:i/>
        </w:rPr>
        <w:t>improved water quality by a range of measures including reduced litter in the river.</w:t>
      </w:r>
    </w:p>
    <w:p w:rsidR="008E6514" w:rsidRDefault="008E6514" w:rsidP="008E6514">
      <w:pPr>
        <w:pStyle w:val="ListParagraph"/>
        <w:numPr>
          <w:ilvl w:val="0"/>
          <w:numId w:val="15"/>
        </w:numPr>
        <w:spacing w:line="360" w:lineRule="auto"/>
      </w:pPr>
      <w:r>
        <w:t xml:space="preserve">The Litter Forum </w:t>
      </w:r>
      <w:r w:rsidR="00DB100D">
        <w:t xml:space="preserve">is being invited to write the strategy to reduce litter in the river, </w:t>
      </w:r>
      <w:r w:rsidR="0076006A">
        <w:t>and report</w:t>
      </w:r>
      <w:r>
        <w:t xml:space="preserve"> </w:t>
      </w:r>
      <w:r w:rsidR="00DB100D">
        <w:t>to the wider stakeholders on the progress, which will increase engagement of the role of the forum and its member organisations</w:t>
      </w:r>
      <w:r>
        <w:t xml:space="preserve">. </w:t>
      </w:r>
    </w:p>
    <w:p w:rsidR="00EC15FC" w:rsidRDefault="0076006A" w:rsidP="0076006A">
      <w:pPr>
        <w:spacing w:after="0" w:line="360" w:lineRule="auto"/>
      </w:pPr>
      <w:r>
        <w:lastRenderedPageBreak/>
        <w:t>The o</w:t>
      </w:r>
      <w:r>
        <w:t xml:space="preserve">verarching </w:t>
      </w:r>
      <w:r>
        <w:t>long</w:t>
      </w:r>
      <w:r w:rsidR="00EC15FC">
        <w:t>-</w:t>
      </w:r>
      <w:r>
        <w:t xml:space="preserve">term </w:t>
      </w:r>
      <w:r>
        <w:t>goal</w:t>
      </w:r>
      <w:r>
        <w:t xml:space="preserve"> of the strategy</w:t>
      </w:r>
      <w:r>
        <w:t xml:space="preserve"> was discussed and agreed upon as 'Elimi</w:t>
      </w:r>
      <w:r>
        <w:t xml:space="preserve">nate litter in </w:t>
      </w:r>
      <w:r>
        <w:t xml:space="preserve">the River Thames. </w:t>
      </w:r>
      <w:r>
        <w:t xml:space="preserve">To reach </w:t>
      </w:r>
      <w:r w:rsidR="00EC15FC">
        <w:t xml:space="preserve">this goal a one year action plan was </w:t>
      </w:r>
      <w:r w:rsidRPr="0076006A">
        <w:t xml:space="preserve">discussed </w:t>
      </w:r>
      <w:r w:rsidR="00EC15FC" w:rsidRPr="0076006A">
        <w:t>and agreed</w:t>
      </w:r>
      <w:r w:rsidRPr="0076006A">
        <w:t xml:space="preserve"> upon as </w:t>
      </w:r>
      <w:r w:rsidR="00EC15FC">
        <w:t>‘R</w:t>
      </w:r>
      <w:r w:rsidRPr="0076006A">
        <w:t>educing the sources of litter and maintaining effective delivery of litter clearing.</w:t>
      </w:r>
      <w:r w:rsidR="00EC15FC">
        <w:t>’</w:t>
      </w:r>
    </w:p>
    <w:p w:rsidR="00EC15FC" w:rsidRPr="00EC15FC" w:rsidRDefault="0076006A" w:rsidP="00EC15FC">
      <w:pPr>
        <w:spacing w:after="0" w:line="360" w:lineRule="auto"/>
        <w:ind w:left="360" w:hanging="360"/>
      </w:pPr>
      <w:r w:rsidRPr="00EC15FC">
        <w:rPr>
          <w:u w:val="single"/>
        </w:rPr>
        <w:t>Workshop on definitions of Actions to achieve Strategic Goal</w:t>
      </w:r>
    </w:p>
    <w:p w:rsidR="00EC15FC" w:rsidRDefault="0076006A" w:rsidP="00EC15FC">
      <w:pPr>
        <w:pStyle w:val="ListParagraph"/>
        <w:numPr>
          <w:ilvl w:val="0"/>
          <w:numId w:val="15"/>
        </w:numPr>
        <w:spacing w:after="0" w:line="360" w:lineRule="auto"/>
      </w:pPr>
      <w:r>
        <w:t xml:space="preserve">Four action areas to achieving this goal were discussed and members brainstormed on delivery mechanisms. </w:t>
      </w:r>
    </w:p>
    <w:p w:rsidR="0076006A" w:rsidRDefault="0076006A" w:rsidP="00EC15FC">
      <w:pPr>
        <w:pStyle w:val="ListParagraph"/>
        <w:numPr>
          <w:ilvl w:val="0"/>
          <w:numId w:val="15"/>
        </w:numPr>
        <w:spacing w:after="0" w:line="360" w:lineRule="auto"/>
      </w:pPr>
      <w:r>
        <w:t xml:space="preserve">The action areas are: Public Attitudes, Monitoring, Collaboration, </w:t>
      </w:r>
      <w:r w:rsidR="00EC7041">
        <w:t>and Litter</w:t>
      </w:r>
      <w:r>
        <w:t xml:space="preserve"> </w:t>
      </w:r>
      <w:r w:rsidR="00EC15FC">
        <w:t>Clearing.</w:t>
      </w:r>
    </w:p>
    <w:p w:rsidR="00224F79" w:rsidRDefault="00224F79" w:rsidP="00224F79">
      <w:pPr>
        <w:pStyle w:val="ListParagraph"/>
        <w:numPr>
          <w:ilvl w:val="0"/>
          <w:numId w:val="15"/>
        </w:numPr>
        <w:spacing w:after="0" w:line="360" w:lineRule="auto"/>
      </w:pPr>
      <w:r>
        <w:t xml:space="preserve">DT compiled a list of suggestions for each component. </w:t>
      </w:r>
    </w:p>
    <w:p w:rsidR="00224F79" w:rsidRPr="009D5828" w:rsidRDefault="00224F79" w:rsidP="00224F79">
      <w:pPr>
        <w:spacing w:after="0"/>
        <w:rPr>
          <w:color w:val="FF0000"/>
        </w:rPr>
      </w:pPr>
      <w:r w:rsidRPr="009D5828">
        <w:rPr>
          <w:color w:val="FF0000"/>
        </w:rPr>
        <w:t xml:space="preserve">Action: </w:t>
      </w:r>
      <w:r w:rsidRPr="00224F79">
        <w:rPr>
          <w:color w:val="FF0000"/>
        </w:rPr>
        <w:t>Compile &amp; Disseminate results from</w:t>
      </w:r>
      <w:r w:rsidR="0076006A">
        <w:rPr>
          <w:color w:val="FF0000"/>
        </w:rPr>
        <w:t xml:space="preserve"> </w:t>
      </w:r>
      <w:r w:rsidR="00DB100D">
        <w:rPr>
          <w:color w:val="FF0000"/>
        </w:rPr>
        <w:t>forum workshop</w:t>
      </w:r>
      <w:r w:rsidRPr="00224F79">
        <w:rPr>
          <w:color w:val="FF0000"/>
        </w:rPr>
        <w:t xml:space="preserve"> of the Thames Litter Strategy.</w:t>
      </w:r>
      <w:bookmarkStart w:id="0" w:name="_GoBack"/>
      <w:bookmarkEnd w:id="0"/>
    </w:p>
    <w:p w:rsidR="00224F79" w:rsidRDefault="00224F79" w:rsidP="00224F79">
      <w:pPr>
        <w:spacing w:after="0"/>
        <w:rPr>
          <w:b/>
        </w:rPr>
      </w:pPr>
    </w:p>
    <w:p w:rsidR="00920247" w:rsidRPr="00224F79" w:rsidRDefault="00920247" w:rsidP="00224F79">
      <w:pPr>
        <w:spacing w:after="0"/>
        <w:rPr>
          <w:b/>
        </w:rPr>
      </w:pPr>
      <w:r w:rsidRPr="00224F79">
        <w:rPr>
          <w:b/>
        </w:rPr>
        <w:t>Events/Group Commitments</w:t>
      </w:r>
    </w:p>
    <w:p w:rsidR="00C108A4" w:rsidRDefault="009D5828" w:rsidP="00A8354C">
      <w:pPr>
        <w:spacing w:after="0"/>
      </w:pPr>
      <w:r>
        <w:t xml:space="preserve">There is </w:t>
      </w:r>
      <w:r w:rsidR="00A8354C">
        <w:t>now a calendar of events available on the Litter Forum website:</w:t>
      </w:r>
    </w:p>
    <w:p w:rsidR="00A8354C" w:rsidRDefault="00EC7041" w:rsidP="00A8354C">
      <w:pPr>
        <w:spacing w:after="0"/>
      </w:pPr>
      <w:hyperlink r:id="rId17" w:history="1">
        <w:r w:rsidR="009D5828" w:rsidRPr="009D5828">
          <w:rPr>
            <w:rStyle w:val="Hyperlink"/>
          </w:rPr>
          <w:t>http://thamesestuarypartnership.org/projects-and-services/networking-groups/litter-forum/</w:t>
        </w:r>
      </w:hyperlink>
    </w:p>
    <w:p w:rsidR="009D5828" w:rsidRPr="009D5828" w:rsidRDefault="009D5828" w:rsidP="00A8354C">
      <w:pPr>
        <w:spacing w:after="0"/>
        <w:rPr>
          <w:color w:val="FF0000"/>
        </w:rPr>
      </w:pPr>
      <w:r w:rsidRPr="009D5828">
        <w:rPr>
          <w:color w:val="FF0000"/>
        </w:rPr>
        <w:t>Action: Please send updates and links to KFH to be included in the calendar.</w:t>
      </w:r>
    </w:p>
    <w:p w:rsidR="009D5828" w:rsidRDefault="009D5828" w:rsidP="00A8354C">
      <w:pPr>
        <w:spacing w:after="0"/>
      </w:pPr>
    </w:p>
    <w:p w:rsidR="00B3430D" w:rsidRPr="00224F79" w:rsidRDefault="00694CD9" w:rsidP="009D5828">
      <w:pPr>
        <w:spacing w:after="0"/>
        <w:rPr>
          <w:b/>
        </w:rPr>
      </w:pPr>
      <w:r w:rsidRPr="00224F79">
        <w:rPr>
          <w:b/>
        </w:rPr>
        <w:t>Actions/</w:t>
      </w:r>
      <w:r w:rsidR="00B3430D" w:rsidRPr="00224F79">
        <w:rPr>
          <w:b/>
        </w:rPr>
        <w:t>Future Directions for the Litter Forum</w:t>
      </w:r>
    </w:p>
    <w:p w:rsidR="009D5828" w:rsidRPr="00224F79" w:rsidRDefault="00224F79" w:rsidP="00224F79">
      <w:pPr>
        <w:pStyle w:val="ListParagraph"/>
        <w:numPr>
          <w:ilvl w:val="0"/>
          <w:numId w:val="17"/>
        </w:numPr>
        <w:spacing w:after="0"/>
      </w:pPr>
      <w:r>
        <w:t xml:space="preserve">Workshop on </w:t>
      </w:r>
      <w:r w:rsidRPr="00224F79">
        <w:t>delivery of Actions</w:t>
      </w:r>
      <w:r>
        <w:t xml:space="preserve"> to achieve </w:t>
      </w:r>
      <w:r w:rsidR="004904E2">
        <w:t>strategic goal.</w:t>
      </w:r>
    </w:p>
    <w:sectPr w:rsidR="009D5828" w:rsidRPr="00224F79" w:rsidSect="005E0CB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1C" w:rsidRDefault="00E5321C" w:rsidP="00C04B61">
      <w:pPr>
        <w:spacing w:after="0" w:line="240" w:lineRule="auto"/>
      </w:pPr>
      <w:r>
        <w:separator/>
      </w:r>
    </w:p>
  </w:endnote>
  <w:endnote w:type="continuationSeparator" w:id="0">
    <w:p w:rsidR="00E5321C" w:rsidRDefault="00E5321C" w:rsidP="00C0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1C" w:rsidRDefault="00E5321C" w:rsidP="00C04B61">
      <w:pPr>
        <w:spacing w:after="0" w:line="240" w:lineRule="auto"/>
      </w:pPr>
      <w:r>
        <w:separator/>
      </w:r>
    </w:p>
  </w:footnote>
  <w:footnote w:type="continuationSeparator" w:id="0">
    <w:p w:rsidR="00E5321C" w:rsidRDefault="00E5321C" w:rsidP="00C04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F90"/>
    <w:multiLevelType w:val="hybridMultilevel"/>
    <w:tmpl w:val="6D68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018C"/>
    <w:multiLevelType w:val="hybridMultilevel"/>
    <w:tmpl w:val="10CC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6E8D"/>
    <w:multiLevelType w:val="hybridMultilevel"/>
    <w:tmpl w:val="AA76F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D7844"/>
    <w:multiLevelType w:val="hybridMultilevel"/>
    <w:tmpl w:val="539C18FA"/>
    <w:lvl w:ilvl="0" w:tplc="08090001">
      <w:start w:val="1"/>
      <w:numFmt w:val="bullet"/>
      <w:lvlText w:val=""/>
      <w:lvlJc w:val="left"/>
      <w:pPr>
        <w:ind w:left="720" w:hanging="360"/>
      </w:pPr>
      <w:rPr>
        <w:rFonts w:ascii="Symbol" w:hAnsi="Symbol" w:hint="default"/>
      </w:rPr>
    </w:lvl>
    <w:lvl w:ilvl="1" w:tplc="7C0C73F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F76D6"/>
    <w:multiLevelType w:val="hybridMultilevel"/>
    <w:tmpl w:val="77CA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481B44"/>
    <w:multiLevelType w:val="hybridMultilevel"/>
    <w:tmpl w:val="72045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B7498"/>
    <w:multiLevelType w:val="hybridMultilevel"/>
    <w:tmpl w:val="5ED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13768"/>
    <w:multiLevelType w:val="hybridMultilevel"/>
    <w:tmpl w:val="C236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C4113"/>
    <w:multiLevelType w:val="hybridMultilevel"/>
    <w:tmpl w:val="923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A3EEC"/>
    <w:multiLevelType w:val="hybridMultilevel"/>
    <w:tmpl w:val="5E4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468F9"/>
    <w:multiLevelType w:val="hybridMultilevel"/>
    <w:tmpl w:val="E828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33B03"/>
    <w:multiLevelType w:val="hybridMultilevel"/>
    <w:tmpl w:val="2278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52829"/>
    <w:multiLevelType w:val="hybridMultilevel"/>
    <w:tmpl w:val="E282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475A8"/>
    <w:multiLevelType w:val="hybridMultilevel"/>
    <w:tmpl w:val="E55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84458"/>
    <w:multiLevelType w:val="hybridMultilevel"/>
    <w:tmpl w:val="F51CD358"/>
    <w:lvl w:ilvl="0" w:tplc="C55CDC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A4AEB"/>
    <w:multiLevelType w:val="hybridMultilevel"/>
    <w:tmpl w:val="CCE4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D1B5E"/>
    <w:multiLevelType w:val="hybridMultilevel"/>
    <w:tmpl w:val="73180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34CA5"/>
    <w:multiLevelType w:val="hybridMultilevel"/>
    <w:tmpl w:val="5A36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B1AB1"/>
    <w:multiLevelType w:val="hybridMultilevel"/>
    <w:tmpl w:val="69B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B7FA9"/>
    <w:multiLevelType w:val="hybridMultilevel"/>
    <w:tmpl w:val="1A4C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904BC"/>
    <w:multiLevelType w:val="hybridMultilevel"/>
    <w:tmpl w:val="A472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5"/>
  </w:num>
  <w:num w:numId="6">
    <w:abstractNumId w:val="14"/>
  </w:num>
  <w:num w:numId="7">
    <w:abstractNumId w:val="11"/>
  </w:num>
  <w:num w:numId="8">
    <w:abstractNumId w:val="8"/>
  </w:num>
  <w:num w:numId="9">
    <w:abstractNumId w:val="17"/>
  </w:num>
  <w:num w:numId="10">
    <w:abstractNumId w:val="13"/>
  </w:num>
  <w:num w:numId="11">
    <w:abstractNumId w:val="0"/>
  </w:num>
  <w:num w:numId="12">
    <w:abstractNumId w:val="18"/>
  </w:num>
  <w:num w:numId="13">
    <w:abstractNumId w:val="9"/>
  </w:num>
  <w:num w:numId="14">
    <w:abstractNumId w:val="3"/>
  </w:num>
  <w:num w:numId="15">
    <w:abstractNumId w:val="16"/>
  </w:num>
  <w:num w:numId="16">
    <w:abstractNumId w:val="4"/>
  </w:num>
  <w:num w:numId="17">
    <w:abstractNumId w:val="12"/>
  </w:num>
  <w:num w:numId="18">
    <w:abstractNumId w:val="1"/>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48"/>
    <w:rsid w:val="000174D9"/>
    <w:rsid w:val="0005367A"/>
    <w:rsid w:val="00081561"/>
    <w:rsid w:val="000868EE"/>
    <w:rsid w:val="00087A97"/>
    <w:rsid w:val="000B4F3E"/>
    <w:rsid w:val="000B7E8F"/>
    <w:rsid w:val="000F35F3"/>
    <w:rsid w:val="000F39B9"/>
    <w:rsid w:val="000F6A1D"/>
    <w:rsid w:val="00105B92"/>
    <w:rsid w:val="00107A6E"/>
    <w:rsid w:val="00121432"/>
    <w:rsid w:val="001B6A08"/>
    <w:rsid w:val="001C53B0"/>
    <w:rsid w:val="001D130F"/>
    <w:rsid w:val="001D5382"/>
    <w:rsid w:val="00204AE7"/>
    <w:rsid w:val="00224F79"/>
    <w:rsid w:val="00241BFE"/>
    <w:rsid w:val="00297928"/>
    <w:rsid w:val="002A4B85"/>
    <w:rsid w:val="002A576E"/>
    <w:rsid w:val="002A629C"/>
    <w:rsid w:val="002F3979"/>
    <w:rsid w:val="003158CF"/>
    <w:rsid w:val="00342A8B"/>
    <w:rsid w:val="003604F9"/>
    <w:rsid w:val="00363624"/>
    <w:rsid w:val="00373956"/>
    <w:rsid w:val="003825EE"/>
    <w:rsid w:val="003A7ABA"/>
    <w:rsid w:val="003B1D3F"/>
    <w:rsid w:val="003D05FC"/>
    <w:rsid w:val="003D0F95"/>
    <w:rsid w:val="003E7179"/>
    <w:rsid w:val="00424229"/>
    <w:rsid w:val="00465D49"/>
    <w:rsid w:val="00477D0B"/>
    <w:rsid w:val="004904E2"/>
    <w:rsid w:val="004C63F7"/>
    <w:rsid w:val="004D0E9F"/>
    <w:rsid w:val="004D6C6C"/>
    <w:rsid w:val="00525BAD"/>
    <w:rsid w:val="00536288"/>
    <w:rsid w:val="00580965"/>
    <w:rsid w:val="00596040"/>
    <w:rsid w:val="005C5CD7"/>
    <w:rsid w:val="005D5064"/>
    <w:rsid w:val="005D548F"/>
    <w:rsid w:val="005E0CB3"/>
    <w:rsid w:val="005E0CE7"/>
    <w:rsid w:val="005F03D4"/>
    <w:rsid w:val="00605FDF"/>
    <w:rsid w:val="006076D0"/>
    <w:rsid w:val="0061160F"/>
    <w:rsid w:val="00614ED2"/>
    <w:rsid w:val="00622211"/>
    <w:rsid w:val="0064288D"/>
    <w:rsid w:val="006604BA"/>
    <w:rsid w:val="00690055"/>
    <w:rsid w:val="00694CD9"/>
    <w:rsid w:val="006A7459"/>
    <w:rsid w:val="006E3C0E"/>
    <w:rsid w:val="00722AFF"/>
    <w:rsid w:val="0076006A"/>
    <w:rsid w:val="00764FA7"/>
    <w:rsid w:val="00796596"/>
    <w:rsid w:val="007A3CB1"/>
    <w:rsid w:val="007D1F38"/>
    <w:rsid w:val="007E2ECF"/>
    <w:rsid w:val="008021FB"/>
    <w:rsid w:val="00804C31"/>
    <w:rsid w:val="008205CE"/>
    <w:rsid w:val="008224F4"/>
    <w:rsid w:val="00836B5D"/>
    <w:rsid w:val="008458EE"/>
    <w:rsid w:val="008559AE"/>
    <w:rsid w:val="00865491"/>
    <w:rsid w:val="008674B6"/>
    <w:rsid w:val="00872A5D"/>
    <w:rsid w:val="0089500C"/>
    <w:rsid w:val="008B6C48"/>
    <w:rsid w:val="008C5475"/>
    <w:rsid w:val="008D3117"/>
    <w:rsid w:val="008D31F2"/>
    <w:rsid w:val="008E1D89"/>
    <w:rsid w:val="008E1E2C"/>
    <w:rsid w:val="008E6514"/>
    <w:rsid w:val="009119C7"/>
    <w:rsid w:val="00920247"/>
    <w:rsid w:val="0093671A"/>
    <w:rsid w:val="009820A1"/>
    <w:rsid w:val="009A1911"/>
    <w:rsid w:val="009B5115"/>
    <w:rsid w:val="009D5828"/>
    <w:rsid w:val="009E1580"/>
    <w:rsid w:val="009F0F4A"/>
    <w:rsid w:val="009F26E1"/>
    <w:rsid w:val="009F750B"/>
    <w:rsid w:val="00A252D1"/>
    <w:rsid w:val="00A66918"/>
    <w:rsid w:val="00A741A4"/>
    <w:rsid w:val="00A8354C"/>
    <w:rsid w:val="00A87D95"/>
    <w:rsid w:val="00AA1F1D"/>
    <w:rsid w:val="00AC0F0F"/>
    <w:rsid w:val="00AC470D"/>
    <w:rsid w:val="00B23082"/>
    <w:rsid w:val="00B3430D"/>
    <w:rsid w:val="00B36F18"/>
    <w:rsid w:val="00B522DE"/>
    <w:rsid w:val="00B55D16"/>
    <w:rsid w:val="00B82FC5"/>
    <w:rsid w:val="00B85C47"/>
    <w:rsid w:val="00BB15FB"/>
    <w:rsid w:val="00BB355D"/>
    <w:rsid w:val="00BF764B"/>
    <w:rsid w:val="00BF7FEE"/>
    <w:rsid w:val="00C00B58"/>
    <w:rsid w:val="00C04B61"/>
    <w:rsid w:val="00C108A4"/>
    <w:rsid w:val="00C10BC3"/>
    <w:rsid w:val="00C40557"/>
    <w:rsid w:val="00C425F1"/>
    <w:rsid w:val="00C4568B"/>
    <w:rsid w:val="00CB66F6"/>
    <w:rsid w:val="00CB72F2"/>
    <w:rsid w:val="00CC3DAA"/>
    <w:rsid w:val="00CD0909"/>
    <w:rsid w:val="00CE481F"/>
    <w:rsid w:val="00CF3751"/>
    <w:rsid w:val="00CF73EB"/>
    <w:rsid w:val="00D31536"/>
    <w:rsid w:val="00D43205"/>
    <w:rsid w:val="00D52385"/>
    <w:rsid w:val="00D61D73"/>
    <w:rsid w:val="00D63299"/>
    <w:rsid w:val="00D74282"/>
    <w:rsid w:val="00D84FB2"/>
    <w:rsid w:val="00D93A84"/>
    <w:rsid w:val="00DB100D"/>
    <w:rsid w:val="00DC0885"/>
    <w:rsid w:val="00DF360D"/>
    <w:rsid w:val="00DF6239"/>
    <w:rsid w:val="00E14FAE"/>
    <w:rsid w:val="00E25C63"/>
    <w:rsid w:val="00E3125A"/>
    <w:rsid w:val="00E459CA"/>
    <w:rsid w:val="00E47331"/>
    <w:rsid w:val="00E47F0D"/>
    <w:rsid w:val="00E5321C"/>
    <w:rsid w:val="00E56FB4"/>
    <w:rsid w:val="00E60D83"/>
    <w:rsid w:val="00EB1D58"/>
    <w:rsid w:val="00EB6272"/>
    <w:rsid w:val="00EB73EC"/>
    <w:rsid w:val="00EC15FC"/>
    <w:rsid w:val="00EC7041"/>
    <w:rsid w:val="00ED4C34"/>
    <w:rsid w:val="00F06E90"/>
    <w:rsid w:val="00F646FF"/>
    <w:rsid w:val="00F8603E"/>
    <w:rsid w:val="00FB5397"/>
    <w:rsid w:val="00FB63B4"/>
    <w:rsid w:val="00FE6B00"/>
    <w:rsid w:val="00FF72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E004A8-DE6A-4AB6-B16B-FE16354D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79"/>
  </w:style>
  <w:style w:type="paragraph" w:styleId="Heading2">
    <w:name w:val="heading 2"/>
    <w:basedOn w:val="Normal"/>
    <w:next w:val="Normal"/>
    <w:link w:val="Heading2Char"/>
    <w:uiPriority w:val="9"/>
    <w:unhideWhenUsed/>
    <w:qFormat/>
    <w:rsid w:val="00911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9C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1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9C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A629C"/>
    <w:rPr>
      <w:color w:val="0000FF"/>
      <w:u w:val="single"/>
    </w:rPr>
  </w:style>
  <w:style w:type="paragraph" w:styleId="ListParagraph">
    <w:name w:val="List Paragraph"/>
    <w:basedOn w:val="Normal"/>
    <w:uiPriority w:val="34"/>
    <w:qFormat/>
    <w:rsid w:val="00363624"/>
    <w:pPr>
      <w:ind w:left="720"/>
      <w:contextualSpacing/>
    </w:pPr>
  </w:style>
  <w:style w:type="paragraph" w:styleId="Header">
    <w:name w:val="header"/>
    <w:basedOn w:val="Normal"/>
    <w:link w:val="HeaderChar"/>
    <w:uiPriority w:val="99"/>
    <w:unhideWhenUsed/>
    <w:rsid w:val="00C0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61"/>
  </w:style>
  <w:style w:type="paragraph" w:styleId="Footer">
    <w:name w:val="footer"/>
    <w:basedOn w:val="Normal"/>
    <w:link w:val="FooterChar"/>
    <w:uiPriority w:val="99"/>
    <w:unhideWhenUsed/>
    <w:rsid w:val="00C0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61"/>
  </w:style>
  <w:style w:type="table" w:styleId="TableGrid">
    <w:name w:val="Table Grid"/>
    <w:basedOn w:val="TableNormal"/>
    <w:uiPriority w:val="59"/>
    <w:rsid w:val="0079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6E"/>
    <w:rPr>
      <w:rFonts w:ascii="Tahoma" w:hAnsi="Tahoma" w:cs="Tahoma"/>
      <w:sz w:val="16"/>
      <w:szCs w:val="16"/>
    </w:rPr>
  </w:style>
  <w:style w:type="table" w:customStyle="1" w:styleId="TableGrid1">
    <w:name w:val="Table Grid1"/>
    <w:basedOn w:val="TableNormal"/>
    <w:next w:val="TableGrid"/>
    <w:uiPriority w:val="59"/>
    <w:rsid w:val="00FF722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722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D1F38"/>
  </w:style>
  <w:style w:type="character" w:customStyle="1" w:styleId="DateChar">
    <w:name w:val="Date Char"/>
    <w:basedOn w:val="DefaultParagraphFont"/>
    <w:link w:val="Date"/>
    <w:uiPriority w:val="99"/>
    <w:semiHidden/>
    <w:rsid w:val="007D1F38"/>
  </w:style>
  <w:style w:type="character" w:styleId="CommentReference">
    <w:name w:val="annotation reference"/>
    <w:basedOn w:val="DefaultParagraphFont"/>
    <w:uiPriority w:val="99"/>
    <w:semiHidden/>
    <w:unhideWhenUsed/>
    <w:rsid w:val="00E47331"/>
    <w:rPr>
      <w:sz w:val="16"/>
      <w:szCs w:val="16"/>
    </w:rPr>
  </w:style>
  <w:style w:type="paragraph" w:styleId="CommentText">
    <w:name w:val="annotation text"/>
    <w:basedOn w:val="Normal"/>
    <w:link w:val="CommentTextChar"/>
    <w:uiPriority w:val="99"/>
    <w:semiHidden/>
    <w:unhideWhenUsed/>
    <w:rsid w:val="00E47331"/>
    <w:pPr>
      <w:spacing w:line="240" w:lineRule="auto"/>
    </w:pPr>
    <w:rPr>
      <w:sz w:val="20"/>
      <w:szCs w:val="20"/>
    </w:rPr>
  </w:style>
  <w:style w:type="character" w:customStyle="1" w:styleId="CommentTextChar">
    <w:name w:val="Comment Text Char"/>
    <w:basedOn w:val="DefaultParagraphFont"/>
    <w:link w:val="CommentText"/>
    <w:uiPriority w:val="99"/>
    <w:semiHidden/>
    <w:rsid w:val="00E47331"/>
    <w:rPr>
      <w:sz w:val="20"/>
      <w:szCs w:val="20"/>
    </w:rPr>
  </w:style>
  <w:style w:type="paragraph" w:styleId="CommentSubject">
    <w:name w:val="annotation subject"/>
    <w:basedOn w:val="CommentText"/>
    <w:next w:val="CommentText"/>
    <w:link w:val="CommentSubjectChar"/>
    <w:uiPriority w:val="99"/>
    <w:semiHidden/>
    <w:unhideWhenUsed/>
    <w:rsid w:val="00E47331"/>
    <w:rPr>
      <w:b/>
      <w:bCs/>
    </w:rPr>
  </w:style>
  <w:style w:type="character" w:customStyle="1" w:styleId="CommentSubjectChar">
    <w:name w:val="Comment Subject Char"/>
    <w:basedOn w:val="CommentTextChar"/>
    <w:link w:val="CommentSubject"/>
    <w:uiPriority w:val="99"/>
    <w:semiHidden/>
    <w:rsid w:val="00E47331"/>
    <w:rPr>
      <w:b/>
      <w:bCs/>
      <w:sz w:val="20"/>
      <w:szCs w:val="20"/>
    </w:rPr>
  </w:style>
  <w:style w:type="paragraph" w:styleId="Revision">
    <w:name w:val="Revision"/>
    <w:hidden/>
    <w:uiPriority w:val="99"/>
    <w:semiHidden/>
    <w:rsid w:val="00D31536"/>
    <w:pPr>
      <w:spacing w:after="0" w:line="240" w:lineRule="auto"/>
    </w:pPr>
  </w:style>
  <w:style w:type="character" w:styleId="FollowedHyperlink">
    <w:name w:val="FollowedHyperlink"/>
    <w:basedOn w:val="DefaultParagraphFont"/>
    <w:uiPriority w:val="99"/>
    <w:semiHidden/>
    <w:unhideWhenUsed/>
    <w:rsid w:val="00820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9118">
      <w:bodyDiv w:val="1"/>
      <w:marLeft w:val="0"/>
      <w:marRight w:val="0"/>
      <w:marTop w:val="0"/>
      <w:marBottom w:val="0"/>
      <w:divBdr>
        <w:top w:val="none" w:sz="0" w:space="0" w:color="auto"/>
        <w:left w:val="none" w:sz="0" w:space="0" w:color="auto"/>
        <w:bottom w:val="none" w:sz="0" w:space="0" w:color="auto"/>
        <w:right w:val="none" w:sz="0" w:space="0" w:color="auto"/>
      </w:divBdr>
    </w:div>
    <w:div w:id="1113548639">
      <w:bodyDiv w:val="1"/>
      <w:marLeft w:val="0"/>
      <w:marRight w:val="0"/>
      <w:marTop w:val="0"/>
      <w:marBottom w:val="0"/>
      <w:divBdr>
        <w:top w:val="none" w:sz="0" w:space="0" w:color="auto"/>
        <w:left w:val="none" w:sz="0" w:space="0" w:color="auto"/>
        <w:bottom w:val="none" w:sz="0" w:space="0" w:color="auto"/>
        <w:right w:val="none" w:sz="0" w:space="0" w:color="auto"/>
      </w:divBdr>
    </w:div>
    <w:div w:id="1592620187">
      <w:bodyDiv w:val="1"/>
      <w:marLeft w:val="0"/>
      <w:marRight w:val="0"/>
      <w:marTop w:val="0"/>
      <w:marBottom w:val="0"/>
      <w:divBdr>
        <w:top w:val="none" w:sz="0" w:space="0" w:color="auto"/>
        <w:left w:val="none" w:sz="0" w:space="0" w:color="auto"/>
        <w:bottom w:val="none" w:sz="0" w:space="0" w:color="auto"/>
        <w:right w:val="none" w:sz="0" w:space="0" w:color="auto"/>
      </w:divBdr>
    </w:div>
    <w:div w:id="18814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cg.is/2bMHXKp%20and%20the%20Thames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riajosearceo.com/" TargetMode="External"/><Relationship Id="rId17" Type="http://schemas.openxmlformats.org/officeDocument/2006/relationships/hyperlink" Target="http://thamesestuarypartnership.org/projects-and-services/networking-groups/litter-foru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tallythames.org/events/info/source-to-sea-thames-river-rel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bbub.org.uk/%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ventbrite.co.uk/e/making-meaning-of-ocean-pollution-totally-thames-tickets-26439482203" TargetMode="External"/><Relationship Id="rId23" Type="http://schemas.openxmlformats.org/officeDocument/2006/relationships/footer" Target="footer3.xml"/><Relationship Id="rId10" Type="http://schemas.openxmlformats.org/officeDocument/2006/relationships/hyperlink" Target="http://arcg.is/2bW9OY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amesestuarypartnership.org/projects-and-services/networking-groups/litter-forum/" TargetMode="External"/><Relationship Id="rId14" Type="http://schemas.openxmlformats.org/officeDocument/2006/relationships/hyperlink" Target="http://www.thames21.org.uk/even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B771-810E-403E-89C3-E6D6C053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Ferry, Tanya</dc:creator>
  <cp:lastModifiedBy>Kimberly Ferran Holt</cp:lastModifiedBy>
  <cp:revision>3</cp:revision>
  <cp:lastPrinted>2015-07-13T09:54:00Z</cp:lastPrinted>
  <dcterms:created xsi:type="dcterms:W3CDTF">2016-09-12T08:56:00Z</dcterms:created>
  <dcterms:modified xsi:type="dcterms:W3CDTF">2016-09-12T08:58:00Z</dcterms:modified>
</cp:coreProperties>
</file>