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4D41B6" w:rsidP="004D41B6" w:rsidRDefault="008A71BC" w14:paraId="44BE7C56" w14:textId="1AE0944D" w14:noSpellErr="1">
      <w:pPr>
        <w:pStyle w:val="Title"/>
      </w:pPr>
      <w:bookmarkStart w:name="_GoBack" w:id="0"/>
      <w:bookmarkEnd w:id="0"/>
      <w:r w:rsidRPr="00D945D7">
        <w:rPr>
          <w:noProof/>
          <w:sz w:val="40"/>
          <w:szCs w:val="40"/>
          <w:lang w:val="en-GB" w:eastAsia="en-GB"/>
        </w:rPr>
        <w:drawing>
          <wp:anchor distT="0" distB="0" distL="114300" distR="114300" simplePos="0" relativeHeight="251659264" behindDoc="1" locked="0" layoutInCell="1" allowOverlap="1" wp14:anchorId="37073960" wp14:editId="2B30EA86">
            <wp:simplePos x="0" y="0"/>
            <wp:positionH relativeFrom="margin">
              <wp:posOffset>4020820</wp:posOffset>
            </wp:positionH>
            <wp:positionV relativeFrom="page">
              <wp:posOffset>1075690</wp:posOffset>
            </wp:positionV>
            <wp:extent cx="2112645" cy="11334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0590" t="16373" r="33160" b="23174"/>
                    <a:stretch/>
                  </pic:blipFill>
                  <pic:spPr bwMode="auto">
                    <a:xfrm>
                      <a:off x="0" y="0"/>
                      <a:ext cx="2112645" cy="1133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745540532"/>
          <w:placeholder>
            <w:docPart w:val="4465B347AF104169B66AAB6A8A7BCB39"/>
          </w:placeholder>
        </w:sdtPr>
        <w:sdtEndPr/>
        <w:sdtContent>
          <w:r w:rsidRPr="0073502A" w:rsidR="004D41B6">
            <w:rPr>
              <w:b/>
              <w:color w:val="000000" w:themeColor="text1"/>
            </w:rPr>
            <w:t xml:space="preserve">North Thames Fisheries Local Action Group (NTFLAG) </w:t>
          </w:r>
          <w:r w:rsidR="00C6648E">
            <w:rPr>
              <w:b/>
              <w:color w:val="000000" w:themeColor="text1"/>
            </w:rPr>
            <w:t>Board</w:t>
          </w:r>
          <w:r w:rsidRPr="0073502A" w:rsidR="004D41B6">
            <w:rPr>
              <w:b/>
              <w:color w:val="000000" w:themeColor="text1"/>
            </w:rPr>
            <w:t xml:space="preserve"> Meeting</w:t>
          </w:r>
        </w:sdtContent>
      </w:sdt>
      <w:r w:rsidR="004D41B6">
        <w:rPr/>
        <w:t xml:space="preserve"> </w:t>
      </w:r>
    </w:p>
    <w:p w:rsidR="004D41B6" w:rsidP="004D41B6" w:rsidRDefault="004D41B6" w14:paraId="5AB4BC58" w14:textId="77777777" w14:noSpellErr="1">
      <w:pPr>
        <w:pStyle w:val="Subtitle"/>
      </w:pPr>
      <w:r w:rsidRPr="47C652F9" w:rsidR="47C652F9">
        <w:rPr>
          <w:rStyle w:val="SubtleEmphasis"/>
        </w:rPr>
        <w:t>10th April 2017 2:00 PM</w:t>
      </w:r>
      <w:r w:rsidR="47C652F9">
        <w:rPr/>
        <w:t xml:space="preserve"> | Meeting location </w:t>
      </w:r>
      <w:sdt>
        <w:sdtPr>
          <w:id w:val="465398058"/>
          <w:placeholder>
            <w:docPart w:val="6B458B60DF9449FAB7F508019448A448"/>
          </w:placeholder>
          <w:rPr>
            <w:rStyle w:val="SubtleEmphasis"/>
          </w:rPr>
        </w:sdtPr>
        <w:sdtContent>
          <w:r w:rsidRPr="47C652F9" w:rsidR="47C652F9">
            <w:rPr>
              <w:rStyle w:val="SubtleEmphasis"/>
            </w:rPr>
            <w:t>Leigh Community Centre</w:t>
          </w:r>
        </w:sdtContent>
        <w:sdtEndPr>
          <w:rPr>
            <w:rStyle w:val="DefaultParagraphFont"/>
            <w:i w:val="0"/>
            <w:iCs w:val="0"/>
            <w:color w:val="C0504D" w:themeColor="accent2" w:themeTint="FF" w:themeShade="FF"/>
          </w:rPr>
        </w:sdtEndPr>
      </w:sdt>
    </w:p>
    <w:tbl>
      <w:tblPr>
        <w:tblW w:w="5034" w:type="pct"/>
        <w:tblLayout w:type="fixed"/>
        <w:tblCellMar>
          <w:left w:w="0" w:type="dxa"/>
          <w:right w:w="0" w:type="dxa"/>
        </w:tblCellMar>
        <w:tblLook w:val="04A0" w:firstRow="1" w:lastRow="0" w:firstColumn="1" w:lastColumn="0" w:noHBand="0" w:noVBand="1"/>
        <w:tblDescription w:val="Meeting participants"/>
      </w:tblPr>
      <w:tblGrid>
        <w:gridCol w:w="2853"/>
        <w:gridCol w:w="6234"/>
      </w:tblGrid>
      <w:tr w:rsidR="004D41B6" w:rsidTr="47C652F9" w14:paraId="4967DEA9" w14:textId="77777777">
        <w:trPr>
          <w:trHeight w:val="1671"/>
        </w:trPr>
        <w:tc>
          <w:tcPr>
            <w:tcW w:w="3412" w:type="dxa"/>
            <w:tcMar/>
          </w:tcPr>
          <w:tbl>
            <w:tblPr>
              <w:tblW w:w="4411" w:type="pct"/>
              <w:tblInd w:w="1" w:type="dxa"/>
              <w:tblBorders>
                <w:left w:val="single" w:color="C0504D" w:themeColor="accent2" w:sz="4" w:space="0"/>
              </w:tblBorders>
              <w:tblLayout w:type="fixed"/>
              <w:tblCellMar>
                <w:left w:w="0" w:type="dxa"/>
                <w:right w:w="0" w:type="dxa"/>
              </w:tblCellMar>
              <w:tblLook w:val="04A0" w:firstRow="1" w:lastRow="0" w:firstColumn="1" w:lastColumn="0" w:noHBand="0" w:noVBand="1"/>
              <w:tblDescription w:val="Meeting participants 1"/>
            </w:tblPr>
            <w:tblGrid>
              <w:gridCol w:w="1264"/>
              <w:gridCol w:w="1244"/>
            </w:tblGrid>
            <w:tr w:rsidR="004D41B6" w:rsidTr="47C652F9" w14:paraId="606F4E8A" w14:textId="77777777">
              <w:trPr>
                <w:trHeight w:val="157"/>
              </w:trPr>
              <w:tc>
                <w:tcPr>
                  <w:tcW w:w="1514" w:type="dxa"/>
                  <w:tcBorders>
                    <w:left w:val="nil"/>
                  </w:tcBorders>
                  <w:tcMar/>
                </w:tcPr>
                <w:p w:rsidR="004D41B6" w:rsidP="008B66EE" w:rsidRDefault="004D41B6" w14:paraId="62AA5249" w14:textId="77777777" w14:noSpellErr="1">
                  <w:pPr>
                    <w:pStyle w:val="Heading3"/>
                    <w:spacing w:after="0"/>
                  </w:pPr>
                  <w:r w:rsidR="47C652F9">
                    <w:rPr/>
                    <w:t>Type of meeting</w:t>
                  </w:r>
                </w:p>
              </w:tc>
              <w:sdt>
                <w:sdtPr>
                  <w:id w:val="-1539655202"/>
                  <w:placeholder>
                    <w:docPart w:val="0D90CA60D88C43F1ACB1F1A455C97978"/>
                  </w:placeholder>
                </w:sdtPr>
                <w:sdtEndPr/>
                <w:sdtContent>
                  <w:tc>
                    <w:tcPr>
                      <w:tcW w:w="1487" w:type="dxa"/>
                      <w:tcBorders>
                        <w:right w:val="single" w:color="4F81BD" w:themeColor="accent1" w:sz="8" w:space="0"/>
                      </w:tcBorders>
                    </w:tcPr>
                    <w:p w:rsidR="004D41B6" w:rsidP="008B66EE" w:rsidRDefault="00C6648E" w14:paraId="3B239DF3" w14:textId="0752410E">
                      <w:pPr>
                        <w:spacing w:after="0"/>
                      </w:pPr>
                      <w:r>
                        <w:t>Board</w:t>
                      </w:r>
                      <w:r w:rsidR="004D41B6">
                        <w:t xml:space="preserve"> Meeting</w:t>
                      </w:r>
                    </w:p>
                  </w:tc>
                </w:sdtContent>
              </w:sdt>
            </w:tr>
            <w:tr w:rsidR="004D41B6" w:rsidTr="47C652F9" w14:paraId="62FD2109" w14:textId="77777777">
              <w:trPr>
                <w:trHeight w:val="157"/>
              </w:trPr>
              <w:tc>
                <w:tcPr>
                  <w:tcW w:w="1514" w:type="dxa"/>
                  <w:tcBorders>
                    <w:left w:val="nil"/>
                  </w:tcBorders>
                  <w:tcMar/>
                </w:tcPr>
                <w:p w:rsidR="004D41B6" w:rsidP="008B66EE" w:rsidRDefault="004D41B6" w14:paraId="2924E71D" w14:textId="77777777" w14:noSpellErr="1">
                  <w:pPr>
                    <w:pStyle w:val="Heading3"/>
                    <w:spacing w:after="0"/>
                  </w:pPr>
                  <w:r w:rsidR="47C652F9">
                    <w:rPr/>
                    <w:t>Facilitator</w:t>
                  </w:r>
                </w:p>
              </w:tc>
              <w:sdt>
                <w:sdtPr>
                  <w:id w:val="-582762193"/>
                  <w:placeholder>
                    <w:docPart w:val="E7A7CFF790D24CB09CC304117FEC95DD"/>
                  </w:placeholder>
                </w:sdtPr>
                <w:sdtEndPr/>
                <w:sdtContent>
                  <w:tc>
                    <w:tcPr>
                      <w:tcW w:w="1487" w:type="dxa"/>
                      <w:tcBorders>
                        <w:right w:val="single" w:color="4F81BD" w:themeColor="accent1" w:sz="8" w:space="0"/>
                      </w:tcBorders>
                    </w:tcPr>
                    <w:p w:rsidR="004D41B6" w:rsidP="008B66EE" w:rsidRDefault="004D41B6" w14:paraId="07C31B5B" w14:textId="77777777">
                      <w:pPr>
                        <w:spacing w:after="0"/>
                      </w:pPr>
                      <w:r>
                        <w:t>Amy Pryor</w:t>
                      </w:r>
                    </w:p>
                  </w:tc>
                </w:sdtContent>
              </w:sdt>
            </w:tr>
            <w:tr w:rsidR="004D41B6" w:rsidTr="47C652F9" w14:paraId="207A331D" w14:textId="77777777">
              <w:trPr>
                <w:trHeight w:val="157"/>
              </w:trPr>
              <w:tc>
                <w:tcPr>
                  <w:tcW w:w="1514" w:type="dxa"/>
                  <w:tcBorders>
                    <w:left w:val="nil"/>
                  </w:tcBorders>
                  <w:tcMar/>
                </w:tcPr>
                <w:p w:rsidR="004D41B6" w:rsidP="008B66EE" w:rsidRDefault="004D41B6" w14:paraId="23E95234" w14:textId="77777777" w14:noSpellErr="1">
                  <w:pPr>
                    <w:pStyle w:val="Heading3"/>
                    <w:spacing w:after="0"/>
                  </w:pPr>
                  <w:r w:rsidR="47C652F9">
                    <w:rPr/>
                    <w:t>Note taker</w:t>
                  </w:r>
                </w:p>
              </w:tc>
              <w:sdt>
                <w:sdtPr>
                  <w:id w:val="-2138095640"/>
                  <w:placeholder>
                    <w:docPart w:val="E7A7CFF790D24CB09CC304117FEC95DD"/>
                  </w:placeholder>
                </w:sdtPr>
                <w:sdtEndPr/>
                <w:sdtContent>
                  <w:tc>
                    <w:tcPr>
                      <w:tcW w:w="1487" w:type="dxa"/>
                      <w:tcBorders>
                        <w:right w:val="single" w:color="4F81BD" w:themeColor="accent1" w:sz="8" w:space="0"/>
                      </w:tcBorders>
                    </w:tcPr>
                    <w:p w:rsidR="004D41B6" w:rsidP="008B66EE" w:rsidRDefault="004D41B6" w14:paraId="49035900" w14:textId="77777777">
                      <w:pPr>
                        <w:spacing w:after="0"/>
                      </w:pPr>
                      <w:r>
                        <w:t>Kesella Scott-Somme</w:t>
                      </w:r>
                    </w:p>
                  </w:tc>
                </w:sdtContent>
              </w:sdt>
            </w:tr>
          </w:tbl>
          <w:p w:rsidR="004D41B6" w:rsidP="008B66EE" w:rsidRDefault="004D41B6" w14:paraId="0B079869" w14:textId="77777777">
            <w:pPr>
              <w:spacing w:after="0"/>
            </w:pPr>
          </w:p>
        </w:tc>
        <w:tc>
          <w:tcPr>
            <w:tcW w:w="7462" w:type="dxa"/>
            <w:tcMar/>
          </w:tcPr>
          <w:tbl>
            <w:tblPr>
              <w:tblW w:w="5630" w:type="dxa"/>
              <w:tblInd w:w="1" w:type="dxa"/>
              <w:tblLayout w:type="fixed"/>
              <w:tblCellMar>
                <w:left w:w="0" w:type="dxa"/>
                <w:right w:w="0" w:type="dxa"/>
              </w:tblCellMar>
              <w:tblLook w:val="04A0" w:firstRow="1" w:lastRow="0" w:firstColumn="1" w:lastColumn="0" w:noHBand="0" w:noVBand="1"/>
              <w:tblDescription w:val="Meeting participants 2"/>
            </w:tblPr>
            <w:tblGrid>
              <w:gridCol w:w="5630"/>
            </w:tblGrid>
            <w:tr w:rsidR="004D41B6" w:rsidTr="47C652F9" w14:paraId="34C61BB7" w14:textId="77777777">
              <w:trPr>
                <w:trHeight w:val="602"/>
              </w:trPr>
              <w:tc>
                <w:tcPr>
                  <w:tcW w:w="5630" w:type="dxa"/>
                  <w:tcMar/>
                </w:tcPr>
                <w:p w:rsidRPr="00F6485E" w:rsidR="004D41B6" w:rsidP="47C652F9" w:rsidRDefault="004D41B6" w14:paraId="3D6EA273" w14:textId="77777777" w14:noSpellErr="1">
                  <w:pPr>
                    <w:spacing w:after="0"/>
                    <w:rPr>
                      <w:b w:val="1"/>
                      <w:bCs w:val="1"/>
                      <w:u w:val="single"/>
                    </w:rPr>
                  </w:pPr>
                  <w:r w:rsidRPr="47C652F9" w:rsidR="47C652F9">
                    <w:rPr>
                      <w:b w:val="1"/>
                      <w:bCs w:val="1"/>
                      <w:u w:val="single"/>
                    </w:rPr>
                    <w:t>Attendees</w:t>
                  </w:r>
                </w:p>
                <w:sdt>
                  <w:sdtPr>
                    <w:id w:val="1493522722"/>
                    <w:placeholder>
                      <w:docPart w:val="018E8EC22DAC40068DB8264A476E0351"/>
                    </w:placeholder>
                    <w:rPr>
                      <w:rFonts w:ascii="Calibri" w:hAnsi="Calibri" w:eastAsia="" w:cs="" w:asciiTheme="minorAscii" w:hAnsiTheme="minorAscii" w:eastAsiaTheme="minorEastAsia" w:cstheme="minorBidi"/>
                      <w:sz w:val="21"/>
                      <w:szCs w:val="21"/>
                      <w:lang w:val="en-US" w:eastAsia="ja-JP"/>
                    </w:rPr>
                  </w:sdtPr>
                  <w:sdtContent>
                    <w:p w:rsidRPr="00E16DF8" w:rsidR="004D41B6" w:rsidP="47C652F9" w:rsidRDefault="004D41B6" w14:paraId="585AF95B" w14:textId="775D1521" w14:noSpellErr="1">
                      <w:pPr>
                        <w:pStyle w:val="NormalWeb"/>
                        <w:rPr>
                          <w:rFonts w:ascii="Calibri" w:hAnsi="Calibri" w:asciiTheme="minorAscii" w:hAnsiTheme="minorAscii"/>
                          <w:sz w:val="21"/>
                          <w:szCs w:val="21"/>
                        </w:rPr>
                      </w:pPr>
                      <w:r w:rsidRPr="47C652F9" w:rsidR="47C652F9">
                        <w:rPr>
                          <w:rFonts w:ascii="Calibri" w:hAnsi="Calibri" w:asciiTheme="minorAscii" w:hAnsiTheme="minorAscii"/>
                          <w:b w:val="1"/>
                          <w:bCs w:val="1"/>
                          <w:sz w:val="21"/>
                          <w:szCs w:val="21"/>
                        </w:rPr>
                        <w:t>Voting:</w:t>
                      </w:r>
                      <w:r w:rsidRPr="47C652F9" w:rsidR="47C652F9">
                        <w:rPr>
                          <w:rFonts w:ascii="Calibri" w:hAnsi="Calibri" w:asciiTheme="minorAscii" w:hAnsiTheme="minorAscii"/>
                          <w:sz w:val="21"/>
                          <w:szCs w:val="21"/>
                        </w:rPr>
                        <w:t xml:space="preserve"> </w:t>
                      </w:r>
                      <w:r w:rsidRPr="47C652F9" w:rsidR="47C652F9">
                        <w:rPr>
                          <w:rFonts w:ascii="Calibri" w:hAnsi="Calibri" w:asciiTheme="minorAscii" w:hAnsiTheme="minorAscii"/>
                          <w:sz w:val="21"/>
                          <w:szCs w:val="21"/>
                        </w:rPr>
                        <w:t>Richard Eves, Paul Gilson, Andy Mazirel, Peter Wexham, Carole Mulroney, Tanya Ferry, Alison Semmence, Claire Dumontier-Marriage, Andrew Rattley, Cllr Bernard Arscott</w:t>
                      </w:r>
                      <w:r w:rsidRPr="47C652F9" w:rsidR="47C652F9">
                        <w:rPr>
                          <w:rFonts w:ascii="Calibri" w:hAnsi="Calibri" w:asciiTheme="minorAscii" w:hAnsiTheme="minorAscii"/>
                          <w:sz w:val="21"/>
                          <w:szCs w:val="21"/>
                        </w:rPr>
                        <w:t>, Pat Fitzsimons</w:t>
                      </w:r>
                      <w:r w:rsidRPr="47C652F9" w:rsidR="47C652F9">
                        <w:rPr>
                          <w:rFonts w:ascii="Calibri" w:hAnsi="Calibri" w:asciiTheme="minorAscii" w:hAnsiTheme="minorAscii"/>
                          <w:sz w:val="21"/>
                          <w:szCs w:val="21"/>
                        </w:rPr>
                        <w:t xml:space="preserve">.  </w:t>
                      </w:r>
                      <w:r w:rsidRPr="47C652F9" w:rsidR="47C652F9">
                        <w:rPr>
                          <w:rFonts w:ascii="Calibri" w:hAnsi="Calibri" w:asciiTheme="minorAscii" w:hAnsiTheme="minorAscii"/>
                          <w:b w:val="1"/>
                          <w:bCs w:val="1"/>
                          <w:sz w:val="21"/>
                          <w:szCs w:val="21"/>
                        </w:rPr>
                        <w:t>Non-voting:</w:t>
                      </w:r>
                      <w:r w:rsidRPr="47C652F9" w:rsidR="47C652F9">
                        <w:rPr>
                          <w:rFonts w:ascii="Calibri" w:hAnsi="Calibri" w:asciiTheme="minorAscii" w:hAnsiTheme="minorAscii"/>
                          <w:sz w:val="21"/>
                          <w:szCs w:val="21"/>
                        </w:rPr>
                        <w:t xml:space="preserve"> Amy Pryor, Giles </w:t>
                      </w:r>
                      <w:r w:rsidRPr="47C652F9" w:rsidR="47C652F9">
                        <w:rPr>
                          <w:rFonts w:ascii="Calibri" w:hAnsi="Calibri" w:asciiTheme="minorAscii" w:hAnsiTheme="minorAscii"/>
                          <w:sz w:val="21"/>
                          <w:szCs w:val="21"/>
                        </w:rPr>
                        <w:t>Tofield, Anna Patel, Kesella Scott-Somme, </w:t>
                      </w:r>
                      <w:r w:rsidRPr="47C652F9" w:rsidR="47C652F9">
                        <w:rPr>
                          <w:rFonts w:ascii="Calibri" w:hAnsi="Calibri" w:asciiTheme="minorAscii" w:hAnsiTheme="minorAscii"/>
                          <w:sz w:val="21"/>
                          <w:szCs w:val="21"/>
                        </w:rPr>
                        <w:t>and Nicola</w:t>
                      </w:r>
                      <w:r w:rsidRPr="47C652F9" w:rsidR="47C652F9">
                        <w:rPr>
                          <w:rFonts w:ascii="Calibri" w:hAnsi="Calibri" w:asciiTheme="minorAscii" w:hAnsiTheme="minorAscii"/>
                          <w:sz w:val="21"/>
                          <w:szCs w:val="21"/>
                        </w:rPr>
                        <w:t xml:space="preserve"> Mason.</w:t>
                      </w:r>
                    </w:p>
                    <w:p w:rsidR="004D41B6" w:rsidP="008B66EE" w:rsidRDefault="008C7476" w14:paraId="351D0142" w14:textId="77777777">
                      <w:pPr>
                        <w:spacing w:after="0"/>
                      </w:pPr>
                    </w:p>
                  </w:sdtContent>
                </w:sdt>
              </w:tc>
            </w:tr>
          </w:tbl>
          <w:p w:rsidR="004D41B6" w:rsidP="008B66EE" w:rsidRDefault="004D41B6" w14:paraId="2F22140C" w14:textId="77777777">
            <w:pPr>
              <w:spacing w:after="0"/>
            </w:pPr>
          </w:p>
        </w:tc>
      </w:tr>
    </w:tbl>
    <w:p w:rsidR="004D41B6" w:rsidP="004D41B6" w:rsidRDefault="004D41B6" w14:paraId="30D5CC1E" w14:textId="77777777" w14:noSpellErr="1">
      <w:pPr>
        <w:pStyle w:val="Heading1"/>
      </w:pPr>
      <w:r w:rsidR="47C652F9">
        <w:rPr/>
        <w:t>Agenda topics</w:t>
      </w:r>
    </w:p>
    <w:p w:rsidRPr="004D41B6" w:rsidR="004D41B6" w:rsidP="004D41B6" w:rsidRDefault="004D41B6" w14:paraId="150462C2" w14:textId="79965960" w14:noSpellErr="1">
      <w:pPr>
        <w:pStyle w:val="Subtitle"/>
      </w:pPr>
      <w:r w:rsidR="47C652F9">
        <w:rPr/>
        <w:t xml:space="preserve">Agenda topic </w:t>
      </w:r>
      <w:sdt>
        <w:sdtPr>
          <w:id w:val="-1834833282"/>
          <w:placeholder>
            <w:docPart w:val="274B16B9AB1D42C986FDB52A2357B742"/>
          </w:placeholder>
          <w:rPr>
            <w:rStyle w:val="SubtleEmphasis"/>
          </w:rPr>
        </w:sdtPr>
        <w:sdtContent>
          <w:r w:rsidRPr="47C652F9" w:rsidR="47C652F9">
            <w:rPr>
              <w:rStyle w:val="SubtleEmphasis"/>
            </w:rPr>
            <w:t>Chair</w:t>
          </w:r>
          <w:r w:rsidRPr="47C652F9" w:rsidR="47C652F9">
            <w:rPr>
              <w:rStyle w:val="SubtleEmphasis"/>
            </w:rPr>
            <w:t xml:space="preserve"> Elections</w:t>
          </w:r>
        </w:sdtContent>
        <w:sdtEndPr>
          <w:rPr>
            <w:rStyle w:val="DefaultParagraphFont"/>
            <w:i w:val="0"/>
            <w:iCs w:val="0"/>
            <w:color w:val="C0504D" w:themeColor="accent2" w:themeTint="FF" w:themeShade="FF"/>
          </w:rPr>
        </w:sdtEndPr>
      </w:sdt>
      <w:r w:rsidR="47C652F9">
        <w:rPr/>
        <w:t xml:space="preserve"> </w:t>
      </w:r>
    </w:p>
    <w:p w:rsidRPr="00E6491E" w:rsidR="004D41B6" w:rsidP="47C652F9" w:rsidRDefault="004D41B6" w14:paraId="644D675E" w14:textId="77777777" w14:noSpellErr="1">
      <w:pPr>
        <w:rPr>
          <w:b w:val="1"/>
          <w:bCs w:val="1"/>
        </w:rPr>
      </w:pPr>
      <w:r w:rsidRPr="47C652F9" w:rsidR="47C652F9">
        <w:rPr>
          <w:b w:val="1"/>
          <w:bCs w:val="1"/>
          <w:i w:val="1"/>
          <w:iCs w:val="1"/>
        </w:rPr>
        <w:t>Summary</w:t>
      </w:r>
      <w:r w:rsidRPr="47C652F9" w:rsidR="47C652F9">
        <w:rPr>
          <w:b w:val="1"/>
          <w:bCs w:val="1"/>
        </w:rPr>
        <w:t xml:space="preserve"> </w:t>
      </w:r>
    </w:p>
    <w:p w:rsidR="004D41B6" w:rsidP="004D41B6" w:rsidRDefault="00050682" w14:paraId="08837883" w14:textId="315A018C">
      <w:r w:rsidR="47C652F9">
        <w:rPr/>
        <w:t>The P</w:t>
      </w:r>
      <w:r w:rsidR="47C652F9">
        <w:rPr/>
        <w:t xml:space="preserve">rocess of </w:t>
      </w:r>
      <w:r w:rsidR="47C652F9">
        <w:rPr/>
        <w:t>Chair</w:t>
      </w:r>
      <w:r w:rsidR="47C652F9">
        <w:rPr/>
        <w:t xml:space="preserve"> election </w:t>
      </w:r>
      <w:r w:rsidR="47C652F9">
        <w:rPr/>
        <w:t xml:space="preserve">was </w:t>
      </w:r>
      <w:r w:rsidR="47C652F9">
        <w:rPr/>
        <w:t>explained</w:t>
      </w:r>
      <w:r w:rsidR="47C652F9">
        <w:rPr/>
        <w:t>.</w:t>
      </w:r>
      <w:r w:rsidR="47C652F9">
        <w:rPr/>
        <w:t xml:space="preserve"> </w:t>
      </w:r>
      <w:r w:rsidR="47C652F9">
        <w:rPr/>
        <w:t>T</w:t>
      </w:r>
      <w:r w:rsidR="47C652F9">
        <w:rPr/>
        <w:t xml:space="preserve">he criteria document detailing the election process of the </w:t>
      </w:r>
      <w:r w:rsidR="47C652F9">
        <w:rPr/>
        <w:t>Chair</w:t>
      </w:r>
      <w:r w:rsidR="47C652F9">
        <w:rPr/>
        <w:t xml:space="preserve"> and vice </w:t>
      </w:r>
      <w:r w:rsidR="47C652F9">
        <w:rPr/>
        <w:t>Chair</w:t>
      </w:r>
      <w:r w:rsidR="47C652F9">
        <w:rPr/>
        <w:t xml:space="preserve"> was distributed via email and copies are available</w:t>
      </w:r>
      <w:r w:rsidR="47C652F9">
        <w:rPr/>
        <w:t xml:space="preserve"> here</w:t>
      </w:r>
      <w:r w:rsidR="47C652F9">
        <w:rPr/>
        <w:t xml:space="preserve">. The elected </w:t>
      </w:r>
      <w:r w:rsidR="47C652F9">
        <w:rPr/>
        <w:t>Chair</w:t>
      </w:r>
      <w:r w:rsidR="47C652F9">
        <w:rPr/>
        <w:t xml:space="preserve"> will go through formal training with the Marine Management </w:t>
      </w:r>
      <w:proofErr w:type="spellStart"/>
      <w:r w:rsidR="47C652F9">
        <w:rPr/>
        <w:t>Organisation</w:t>
      </w:r>
      <w:proofErr w:type="spellEnd"/>
      <w:r w:rsidR="47C652F9">
        <w:rPr/>
        <w:t xml:space="preserve"> (MMO)</w:t>
      </w:r>
      <w:r w:rsidR="47C652F9">
        <w:rPr/>
        <w:t xml:space="preserve"> (</w:t>
      </w:r>
      <w:r w:rsidR="47C652F9">
        <w:rPr/>
        <w:t>t</w:t>
      </w:r>
      <w:r w:rsidR="47C652F9">
        <w:rPr/>
        <w:t>he key partner and accountable body, working in partnership with TEP</w:t>
      </w:r>
      <w:r w:rsidR="47C652F9">
        <w:rPr/>
        <w:t xml:space="preserve"> and the NTFLAG</w:t>
      </w:r>
      <w:r w:rsidR="47C652F9">
        <w:rPr/>
        <w:t xml:space="preserve">). The </w:t>
      </w:r>
      <w:r w:rsidR="47C652F9">
        <w:rPr/>
        <w:t>Chair</w:t>
      </w:r>
      <w:r w:rsidR="47C652F9">
        <w:rPr/>
        <w:t xml:space="preserve"> </w:t>
      </w:r>
      <w:r w:rsidR="47C652F9">
        <w:rPr/>
        <w:t xml:space="preserve">position </w:t>
      </w:r>
      <w:r w:rsidR="47C652F9">
        <w:rPr/>
        <w:t xml:space="preserve">will be elected every 12 months, </w:t>
      </w:r>
      <w:r w:rsidR="47C652F9">
        <w:rPr/>
        <w:t>Chair</w:t>
      </w:r>
      <w:r w:rsidR="47C652F9">
        <w:rPr/>
        <w:t xml:space="preserve"> will not have a vote except in the case where a casting vote is needed. </w:t>
      </w:r>
      <w:r w:rsidR="47C652F9">
        <w:rPr/>
        <w:t>Four</w:t>
      </w:r>
      <w:r w:rsidR="47C652F9">
        <w:rPr/>
        <w:t xml:space="preserve"> potential </w:t>
      </w:r>
      <w:r w:rsidR="47C652F9">
        <w:rPr/>
        <w:t>Chair</w:t>
      </w:r>
      <w:r w:rsidR="47C652F9">
        <w:rPr/>
        <w:t xml:space="preserve">s put their names forward for the position (Peter Wexham, Carole Mulroney, Pat Fitzsimons, and Andrew </w:t>
      </w:r>
      <w:proofErr w:type="spellStart"/>
      <w:r w:rsidR="47C652F9">
        <w:rPr/>
        <w:t>Rattley</w:t>
      </w:r>
      <w:proofErr w:type="spellEnd"/>
      <w:r w:rsidR="47C652F9">
        <w:rPr/>
        <w:t xml:space="preserve">).  Whoever receives the most votes will be </w:t>
      </w:r>
      <w:r w:rsidR="47C652F9">
        <w:rPr/>
        <w:t>Chair</w:t>
      </w:r>
      <w:r w:rsidR="47C652F9">
        <w:rPr/>
        <w:t xml:space="preserve"> and the second most will be </w:t>
      </w:r>
      <w:r w:rsidR="47C652F9">
        <w:rPr/>
        <w:t>V</w:t>
      </w:r>
      <w:r w:rsidR="47C652F9">
        <w:rPr/>
        <w:t xml:space="preserve">ice </w:t>
      </w:r>
      <w:r w:rsidR="47C652F9">
        <w:rPr/>
        <w:t>Chair</w:t>
      </w:r>
      <w:r w:rsidR="47C652F9">
        <w:rPr/>
        <w:t xml:space="preserve">. An application form for new </w:t>
      </w:r>
      <w:r w:rsidR="47C652F9">
        <w:rPr/>
        <w:t xml:space="preserve">Board </w:t>
      </w:r>
      <w:r w:rsidR="47C652F9">
        <w:rPr/>
        <w:t xml:space="preserve">members was discussed and a scoring mechanism </w:t>
      </w:r>
      <w:r w:rsidR="47C652F9">
        <w:rPr/>
        <w:t xml:space="preserve">should be </w:t>
      </w:r>
      <w:r w:rsidR="47C652F9">
        <w:rPr/>
        <w:t>used, similar to that of other FLAGs.</w:t>
      </w:r>
    </w:p>
    <w:p w:rsidRPr="00E6491E" w:rsidR="00E6491E" w:rsidP="47C652F9" w:rsidRDefault="00E6491E" w14:paraId="34170B1F" w14:textId="73128358" w14:noSpellErr="1">
      <w:pPr>
        <w:rPr>
          <w:b w:val="1"/>
          <w:bCs w:val="1"/>
        </w:rPr>
      </w:pPr>
      <w:r w:rsidRPr="47C652F9" w:rsidR="47C652F9">
        <w:rPr>
          <w:b w:val="1"/>
          <w:bCs w:val="1"/>
        </w:rPr>
        <w:t>General Discussion</w:t>
      </w:r>
    </w:p>
    <w:p w:rsidRPr="00520306" w:rsidR="00E6491E" w:rsidP="47C652F9" w:rsidRDefault="00E6491E" w14:paraId="0A973392" w14:textId="77777777" w14:noSpellErr="1">
      <w:pPr>
        <w:rPr>
          <w:b w:val="1"/>
          <w:bCs w:val="1"/>
          <w:i w:val="1"/>
          <w:iCs w:val="1"/>
        </w:rPr>
      </w:pPr>
      <w:r w:rsidRPr="47C652F9" w:rsidR="47C652F9">
        <w:rPr>
          <w:b w:val="1"/>
          <w:bCs w:val="1"/>
          <w:i w:val="1"/>
          <w:iCs w:val="1"/>
        </w:rPr>
        <w:t xml:space="preserve">Questions, answers and statements </w:t>
      </w:r>
    </w:p>
    <w:p w:rsidR="004D41B6" w:rsidP="004D41B6" w:rsidRDefault="004D41B6" w14:paraId="0B45BF71" w14:textId="0E8C6C96" w14:noSpellErr="1">
      <w:pPr>
        <w:contextualSpacing/>
      </w:pPr>
      <w:r w:rsidRPr="47C652F9" w:rsidR="47C652F9">
        <w:rPr>
          <w:b w:val="1"/>
          <w:bCs w:val="1"/>
        </w:rPr>
        <w:t>Q</w:t>
      </w:r>
      <w:r w:rsidR="47C652F9">
        <w:rPr/>
        <w:t>: W</w:t>
      </w:r>
      <w:r w:rsidR="47C652F9">
        <w:rPr/>
        <w:t xml:space="preserve">hat if someone just turns up and wants to vote? </w:t>
      </w:r>
    </w:p>
    <w:p w:rsidR="004D41B6" w:rsidP="004D41B6" w:rsidRDefault="004D41B6" w14:paraId="0DCE1A6F" w14:textId="31E969D5" w14:noSpellErr="1">
      <w:pPr>
        <w:contextualSpacing/>
      </w:pPr>
      <w:r w:rsidRPr="47C652F9" w:rsidR="47C652F9">
        <w:rPr>
          <w:b w:val="1"/>
          <w:bCs w:val="1"/>
        </w:rPr>
        <w:t>A:</w:t>
      </w:r>
      <w:r w:rsidR="47C652F9">
        <w:rPr/>
        <w:t xml:space="preserve"> </w:t>
      </w:r>
      <w:r w:rsidR="47C652F9">
        <w:rPr/>
        <w:t xml:space="preserve">FLAG </w:t>
      </w:r>
      <w:r w:rsidR="47C652F9">
        <w:rPr/>
        <w:t>Board</w:t>
      </w:r>
      <w:r w:rsidR="47C652F9">
        <w:rPr/>
        <w:t xml:space="preserve"> has to be open to anyone interested and remain fluid and flexible, however, prospective </w:t>
      </w:r>
      <w:r w:rsidR="47C652F9">
        <w:rPr/>
        <w:t>Board</w:t>
      </w:r>
      <w:r w:rsidR="47C652F9">
        <w:rPr/>
        <w:t xml:space="preserve"> members must meet criteria </w:t>
      </w:r>
      <w:r w:rsidR="47C652F9">
        <w:rPr/>
        <w:t xml:space="preserve">we agree upon, bring expertise </w:t>
      </w:r>
      <w:r w:rsidR="47C652F9">
        <w:rPr/>
        <w:t xml:space="preserve">and </w:t>
      </w:r>
      <w:r w:rsidR="47C652F9">
        <w:rPr/>
        <w:t>sector representation. T</w:t>
      </w:r>
      <w:r w:rsidR="47C652F9">
        <w:rPr/>
        <w:t xml:space="preserve">here is a limit of 30 places on the </w:t>
      </w:r>
      <w:r w:rsidR="47C652F9">
        <w:rPr/>
        <w:t>Board to keep the size</w:t>
      </w:r>
      <w:r w:rsidR="47C652F9">
        <w:rPr/>
        <w:t xml:space="preserve"> and decision making</w:t>
      </w:r>
      <w:r w:rsidR="47C652F9">
        <w:rPr/>
        <w:t xml:space="preserve"> manageable</w:t>
      </w:r>
      <w:r w:rsidR="47C652F9">
        <w:rPr/>
        <w:t xml:space="preserve">. Members need to be representative of the area and we need 10-49% active fishermen. Currently there isn't an issue with </w:t>
      </w:r>
      <w:r w:rsidR="47C652F9">
        <w:rPr/>
        <w:t>Board</w:t>
      </w:r>
      <w:r w:rsidR="47C652F9">
        <w:rPr/>
        <w:t xml:space="preserve"> representation, </w:t>
      </w:r>
      <w:r w:rsidR="47C652F9">
        <w:rPr/>
        <w:t>there is an even spread across sectors</w:t>
      </w:r>
      <w:r w:rsidR="47C652F9">
        <w:rPr/>
        <w:t xml:space="preserve"> with adequate fisheries representation,</w:t>
      </w:r>
      <w:r w:rsidR="47C652F9">
        <w:rPr/>
        <w:t xml:space="preserve"> C</w:t>
      </w:r>
      <w:r w:rsidR="47C652F9">
        <w:rPr/>
        <w:t xml:space="preserve">ouncil members are representing different areas and some </w:t>
      </w:r>
      <w:r w:rsidR="47C652F9">
        <w:rPr/>
        <w:t xml:space="preserve">members </w:t>
      </w:r>
      <w:r w:rsidR="47C652F9">
        <w:rPr/>
        <w:t>are non-voting.</w:t>
      </w:r>
    </w:p>
    <w:p w:rsidR="004D41B6" w:rsidP="004D41B6" w:rsidRDefault="004D41B6" w14:paraId="36D8D9A2" w14:textId="7873829E" w14:noSpellErr="1">
      <w:r w:rsidRPr="004D41B6">
        <w:rPr/>
        <w:t xml:space="preserve"> </w:t>
      </w:r>
      <w:sdt>
        <w:sdtPr>
          <w:id w:val="-83382005"/>
          <w:placeholder>
            <w:docPart w:val="2F31E7E623344675893CF451723C086D"/>
          </w:placeholder>
        </w:sdtPr>
        <w:sdtEndPr/>
        <w:sdtContent>
          <w:r>
            <w:t xml:space="preserve">Elected </w:t>
          </w:r>
          <w:r w:rsidR="00C6648E">
            <w:t>Chair</w:t>
          </w:r>
          <w:r>
            <w:t xml:space="preserve">: Andrew Rattley and Vice </w:t>
          </w:r>
          <w:r w:rsidR="00C6648E">
            <w:t>Chair</w:t>
          </w:r>
          <w:r>
            <w:t xml:space="preserve">: Pat </w:t>
          </w:r>
          <w:r w:rsidRPr="009325E5">
            <w:rPr>
              <w:bCs/>
              <w:kern w:val="36"/>
            </w:rPr>
            <w:t>Fitzsimons</w:t>
          </w:r>
        </w:sdtContent>
      </w:sdt>
    </w:p>
    <w:tbl>
      <w:tblPr>
        <w:tblW w:w="5000" w:type="pct"/>
        <w:tblLayout w:type="fixed"/>
        <w:tblCellMar>
          <w:left w:w="0" w:type="dxa"/>
          <w:right w:w="0" w:type="dxa"/>
        </w:tblCellMar>
        <w:tblLook w:val="04A0" w:firstRow="1" w:lastRow="0" w:firstColumn="1" w:lastColumn="0" w:noHBand="0" w:noVBand="1"/>
        <w:tblDescription w:val="Action items 1"/>
      </w:tblPr>
      <w:tblGrid>
        <w:gridCol w:w="5262"/>
        <w:gridCol w:w="1882"/>
        <w:gridCol w:w="1882"/>
      </w:tblGrid>
      <w:tr w:rsidR="004D41B6" w:rsidTr="47C652F9" w14:paraId="615B21E1" w14:textId="77777777">
        <w:trPr>
          <w:tblHeader/>
        </w:trPr>
        <w:tc>
          <w:tcPr>
            <w:tcW w:w="5262" w:type="dxa"/>
            <w:tcMar/>
          </w:tcPr>
          <w:p w:rsidR="004D41B6" w:rsidP="008B66EE" w:rsidRDefault="004D41B6" w14:paraId="3821F65E" w14:textId="77777777" w14:noSpellErr="1">
            <w:pPr>
              <w:pStyle w:val="Heading2"/>
            </w:pPr>
            <w:r w:rsidR="47C652F9">
              <w:rPr/>
              <w:t>Action items</w:t>
            </w:r>
          </w:p>
        </w:tc>
        <w:tc>
          <w:tcPr>
            <w:tcW w:w="1882" w:type="dxa"/>
            <w:tcMar/>
          </w:tcPr>
          <w:p w:rsidR="004D41B6" w:rsidP="008B66EE" w:rsidRDefault="004D41B6" w14:paraId="09F537D0" w14:textId="77777777" w14:noSpellErr="1">
            <w:pPr>
              <w:pStyle w:val="Heading2"/>
            </w:pPr>
            <w:r w:rsidR="47C652F9">
              <w:rPr/>
              <w:t>Person responsible</w:t>
            </w:r>
          </w:p>
        </w:tc>
        <w:tc>
          <w:tcPr>
            <w:tcW w:w="1882" w:type="dxa"/>
            <w:tcMar/>
          </w:tcPr>
          <w:p w:rsidR="004D41B6" w:rsidP="008B66EE" w:rsidRDefault="004D41B6" w14:paraId="1F6ADADD" w14:textId="77777777" w14:noSpellErr="1">
            <w:pPr>
              <w:pStyle w:val="Heading2"/>
            </w:pPr>
            <w:r w:rsidR="47C652F9">
              <w:rPr/>
              <w:t>Deadline</w:t>
            </w:r>
          </w:p>
        </w:tc>
      </w:tr>
      <w:tr w:rsidR="004D41B6" w:rsidTr="47C652F9" w14:paraId="4498169F" w14:textId="77777777">
        <w:sdt>
          <w:sdtPr>
            <w:id w:val="-2051980392"/>
            <w:placeholder>
              <w:docPart w:val="54C33943ACAB4D83B019C0DF6D2E8E59"/>
            </w:placeholder>
          </w:sdtPr>
          <w:sdtEndPr/>
          <w:sdtContent>
            <w:tc>
              <w:tcPr>
                <w:tcW w:w="5262" w:type="dxa"/>
              </w:tcPr>
              <w:p w:rsidR="004D41B6" w:rsidP="008B66EE" w:rsidRDefault="004D41B6" w14:paraId="002FAD87" w14:textId="13C7CA56">
                <w:pPr>
                  <w:spacing w:after="0"/>
                </w:pPr>
                <w:r>
                  <w:t xml:space="preserve">Review information on </w:t>
                </w:r>
                <w:r w:rsidR="00C6648E">
                  <w:t>Board</w:t>
                </w:r>
                <w:r>
                  <w:t xml:space="preserve"> representation </w:t>
                </w:r>
              </w:p>
            </w:tc>
          </w:sdtContent>
        </w:sdt>
        <w:sdt>
          <w:sdtPr>
            <w:id w:val="1861236787"/>
            <w:placeholder>
              <w:docPart w:val="F22093AC96BC41B7812D19E9FB22F7C8"/>
            </w:placeholder>
          </w:sdtPr>
          <w:sdtEndPr/>
          <w:sdtContent>
            <w:tc>
              <w:tcPr>
                <w:tcW w:w="1882" w:type="dxa"/>
              </w:tcPr>
              <w:p w:rsidR="004D41B6" w:rsidP="008B66EE" w:rsidRDefault="004D41B6" w14:paraId="4020C007" w14:textId="32EAF208">
                <w:pPr>
                  <w:spacing w:after="0"/>
                </w:pPr>
                <w:r>
                  <w:t xml:space="preserve">All </w:t>
                </w:r>
                <w:r w:rsidR="00C6648E">
                  <w:t>Board</w:t>
                </w:r>
                <w:r>
                  <w:t xml:space="preserve"> Members</w:t>
                </w:r>
              </w:p>
            </w:tc>
          </w:sdtContent>
        </w:sdt>
        <w:sdt>
          <w:sdtPr>
            <w:id w:val="1322465947"/>
            <w:placeholder>
              <w:docPart w:val="440B0C944D84462892FB05B987D7DCB1"/>
            </w:placeholder>
            <w:date>
              <w:dateFormat w:val="M/d/yyyy h:mm am/pm"/>
              <w:lid w:val="en-US"/>
              <w:storeMappedDataAs w:val="dateTime"/>
              <w:calendar w:val="gregorian"/>
            </w:date>
          </w:sdtPr>
          <w:sdtEndPr/>
          <w:sdtContent>
            <w:tc>
              <w:tcPr>
                <w:tcW w:w="1882" w:type="dxa"/>
              </w:tcPr>
              <w:p w:rsidR="004D41B6" w:rsidP="008B66EE" w:rsidRDefault="004D41B6" w14:paraId="437397EC" w14:textId="77777777">
                <w:pPr>
                  <w:spacing w:after="0"/>
                </w:pPr>
                <w:r>
                  <w:t>Before next meeting</w:t>
                </w:r>
              </w:p>
            </w:tc>
          </w:sdtContent>
        </w:sdt>
      </w:tr>
    </w:tbl>
    <w:p w:rsidR="004D41B6" w:rsidP="004D41B6" w:rsidRDefault="004D41B6" w14:paraId="19A89C18" w14:textId="4B8E0740" w14:noSpellErr="1">
      <w:pPr>
        <w:pStyle w:val="Subtitle"/>
      </w:pPr>
      <w:r w:rsidR="47C652F9">
        <w:rPr/>
        <w:t xml:space="preserve">Agenda topic </w:t>
      </w:r>
      <w:sdt>
        <w:sdtPr>
          <w:id w:val="-155380706"/>
          <w:placeholder>
            <w:docPart w:val="7C79BD837254464DA856B600DB469590"/>
          </w:placeholder>
          <w:rPr>
            <w:rStyle w:val="SubtleEmphasis"/>
          </w:rPr>
        </w:sdtPr>
        <w:sdtContent>
          <w:r w:rsidRPr="47C652F9" w:rsidR="47C652F9">
            <w:rPr>
              <w:rStyle w:val="SubtleEmphasis"/>
            </w:rPr>
            <w:t xml:space="preserve">Draft </w:t>
          </w:r>
          <w:r w:rsidRPr="47C652F9" w:rsidR="47C652F9">
            <w:rPr>
              <w:rStyle w:val="SubtleEmphasis"/>
            </w:rPr>
            <w:t>T</w:t>
          </w:r>
          <w:r w:rsidRPr="47C652F9" w:rsidR="47C652F9">
            <w:rPr>
              <w:rStyle w:val="SubtleEmphasis"/>
            </w:rPr>
            <w:t xml:space="preserve">erms of </w:t>
          </w:r>
          <w:r w:rsidRPr="47C652F9" w:rsidR="47C652F9">
            <w:rPr>
              <w:rStyle w:val="SubtleEmphasis"/>
            </w:rPr>
            <w:t>R</w:t>
          </w:r>
          <w:r w:rsidRPr="47C652F9" w:rsidR="47C652F9">
            <w:rPr>
              <w:rStyle w:val="SubtleEmphasis"/>
            </w:rPr>
            <w:t xml:space="preserve">eference and </w:t>
          </w:r>
          <w:r w:rsidRPr="47C652F9" w:rsidR="47C652F9">
            <w:rPr>
              <w:rStyle w:val="SubtleEmphasis"/>
            </w:rPr>
            <w:t>C</w:t>
          </w:r>
          <w:r w:rsidRPr="47C652F9" w:rsidR="47C652F9">
            <w:rPr>
              <w:rStyle w:val="SubtleEmphasis"/>
            </w:rPr>
            <w:t xml:space="preserve">ode of </w:t>
          </w:r>
          <w:r w:rsidRPr="47C652F9" w:rsidR="47C652F9">
            <w:rPr>
              <w:rStyle w:val="SubtleEmphasis"/>
            </w:rPr>
            <w:t>C</w:t>
          </w:r>
          <w:r w:rsidRPr="47C652F9" w:rsidR="47C652F9">
            <w:rPr>
              <w:rStyle w:val="SubtleEmphasis"/>
            </w:rPr>
            <w:t>onduct</w:t>
          </w:r>
        </w:sdtContent>
        <w:sdtEndPr>
          <w:rPr>
            <w:rStyle w:val="DefaultParagraphFont"/>
            <w:i w:val="0"/>
            <w:iCs w:val="0"/>
            <w:color w:val="C0504D" w:themeColor="accent2" w:themeTint="FF" w:themeShade="FF"/>
          </w:rPr>
        </w:sdtEndPr>
      </w:sdt>
      <w:r w:rsidR="47C652F9">
        <w:rPr/>
        <w:t xml:space="preserve"> </w:t>
      </w:r>
    </w:p>
    <w:p w:rsidRPr="00E6491E" w:rsidR="004D41B6" w:rsidP="47C652F9" w:rsidRDefault="004D41B6" w14:paraId="7478FF62" w14:textId="77777777" w14:noSpellErr="1">
      <w:pPr>
        <w:rPr>
          <w:b w:val="1"/>
          <w:bCs w:val="1"/>
          <w:i w:val="1"/>
          <w:iCs w:val="1"/>
        </w:rPr>
      </w:pPr>
      <w:r w:rsidRPr="47C652F9" w:rsidR="47C652F9">
        <w:rPr>
          <w:b w:val="1"/>
          <w:bCs w:val="1"/>
          <w:i w:val="1"/>
          <w:iCs w:val="1"/>
        </w:rPr>
        <w:t xml:space="preserve">Summary </w:t>
      </w:r>
    </w:p>
    <w:p w:rsidR="004D41B6" w:rsidP="004D41B6" w:rsidRDefault="004D41B6" w14:paraId="60EA5B6B" w14:textId="79053ADB">
      <w:r w:rsidR="47C652F9">
        <w:rPr/>
        <w:t xml:space="preserve">As FLAG </w:t>
      </w:r>
      <w:r w:rsidR="47C652F9">
        <w:rPr/>
        <w:t>Board</w:t>
      </w:r>
      <w:r w:rsidR="47C652F9">
        <w:rPr/>
        <w:t xml:space="preserve"> members you will be expected to abide by and sign the </w:t>
      </w:r>
      <w:r w:rsidR="47C652F9">
        <w:rPr/>
        <w:t>T</w:t>
      </w:r>
      <w:r w:rsidR="47C652F9">
        <w:rPr/>
        <w:t xml:space="preserve">erms of </w:t>
      </w:r>
      <w:r w:rsidR="47C652F9">
        <w:rPr/>
        <w:t>R</w:t>
      </w:r>
      <w:r w:rsidR="47C652F9">
        <w:rPr/>
        <w:t xml:space="preserve">eference </w:t>
      </w:r>
      <w:r w:rsidR="47C652F9">
        <w:rPr/>
        <w:t>(</w:t>
      </w:r>
      <w:proofErr w:type="spellStart"/>
      <w:r w:rsidR="47C652F9">
        <w:rPr/>
        <w:t>ToR</w:t>
      </w:r>
      <w:proofErr w:type="spellEnd"/>
      <w:r w:rsidR="47C652F9">
        <w:rPr/>
        <w:t xml:space="preserve">) </w:t>
      </w:r>
      <w:r w:rsidR="47C652F9">
        <w:rPr/>
        <w:t xml:space="preserve">and </w:t>
      </w:r>
      <w:r w:rsidR="47C652F9">
        <w:rPr/>
        <w:t>C</w:t>
      </w:r>
      <w:r w:rsidR="47C652F9">
        <w:rPr/>
        <w:t xml:space="preserve">ode of </w:t>
      </w:r>
      <w:r w:rsidR="47C652F9">
        <w:rPr/>
        <w:t>C</w:t>
      </w:r>
      <w:r w:rsidR="47C652F9">
        <w:rPr/>
        <w:t>onduct</w:t>
      </w:r>
      <w:r w:rsidR="47C652F9">
        <w:rPr/>
        <w:t>.</w:t>
      </w:r>
      <w:r w:rsidR="47C652F9">
        <w:rPr/>
        <w:t xml:space="preserve"> </w:t>
      </w:r>
      <w:r w:rsidR="47C652F9">
        <w:rPr/>
        <w:t>I</w:t>
      </w:r>
      <w:r w:rsidR="47C652F9">
        <w:rPr/>
        <w:t xml:space="preserve">f any other FLAG member feels you are not abiding by any point they can bring this to a meeting and if this is agreed by other FLAG members you may be asked to leave the </w:t>
      </w:r>
      <w:r w:rsidR="47C652F9">
        <w:rPr/>
        <w:t>Board</w:t>
      </w:r>
      <w:r w:rsidR="47C652F9">
        <w:rPr/>
        <w:t xml:space="preserve">. To be clear; this is not about personal likes and dislikes, if a </w:t>
      </w:r>
      <w:r w:rsidR="47C652F9">
        <w:rPr/>
        <w:t>Board</w:t>
      </w:r>
      <w:r w:rsidR="47C652F9">
        <w:rPr/>
        <w:t xml:space="preserve"> member meets the </w:t>
      </w:r>
      <w:r w:rsidR="47C652F9">
        <w:rPr/>
        <w:t>Board</w:t>
      </w:r>
      <w:r w:rsidR="47C652F9">
        <w:rPr/>
        <w:t xml:space="preserve"> membership criteria, and are a necessary representative, they will be kept on. You are a representative of FLAG and must maintain impartiality, conduct yourself with common courtesy, stick with project messages and clear any major movements (such as an article in </w:t>
      </w:r>
      <w:r w:rsidR="47C652F9">
        <w:rPr/>
        <w:t>F</w:t>
      </w:r>
      <w:r w:rsidR="47C652F9">
        <w:rPr/>
        <w:t xml:space="preserve">ishing </w:t>
      </w:r>
      <w:r w:rsidR="47C652F9">
        <w:rPr/>
        <w:t>N</w:t>
      </w:r>
      <w:r w:rsidR="47C652F9">
        <w:rPr/>
        <w:t xml:space="preserve">ews) with the </w:t>
      </w:r>
      <w:r w:rsidR="47C652F9">
        <w:rPr/>
        <w:t>Board</w:t>
      </w:r>
      <w:r w:rsidR="47C652F9">
        <w:rPr/>
        <w:t>.</w:t>
      </w:r>
    </w:p>
    <w:p w:rsidR="00E6491E" w:rsidP="004D41B6" w:rsidRDefault="00E6491E" w14:paraId="188C2E02" w14:textId="54CDCC9B" w14:noSpellErr="1">
      <w:r w:rsidRPr="47C652F9" w:rsidR="47C652F9">
        <w:rPr>
          <w:b w:val="1"/>
          <w:bCs w:val="1"/>
        </w:rPr>
        <w:t>General Discussion</w:t>
      </w:r>
    </w:p>
    <w:p w:rsidRPr="00520306" w:rsidR="00E6491E" w:rsidP="47C652F9" w:rsidRDefault="00E6491E" w14:paraId="1950E7FE" w14:textId="77777777" w14:noSpellErr="1">
      <w:pPr>
        <w:rPr>
          <w:b w:val="1"/>
          <w:bCs w:val="1"/>
          <w:i w:val="1"/>
          <w:iCs w:val="1"/>
        </w:rPr>
      </w:pPr>
      <w:r w:rsidRPr="47C652F9" w:rsidR="47C652F9">
        <w:rPr>
          <w:b w:val="1"/>
          <w:bCs w:val="1"/>
          <w:i w:val="1"/>
          <w:iCs w:val="1"/>
        </w:rPr>
        <w:t xml:space="preserve">Questions, answers and statements </w:t>
      </w:r>
    </w:p>
    <w:p w:rsidR="004D41B6" w:rsidP="004D41B6" w:rsidRDefault="004D41B6" w14:paraId="444AF7C9" w14:textId="6C829B73" w14:noSpellErr="1">
      <w:pPr>
        <w:ind w:left="74"/>
        <w:contextualSpacing/>
      </w:pPr>
      <w:r w:rsidRPr="47C652F9" w:rsidR="47C652F9">
        <w:rPr>
          <w:b w:val="1"/>
          <w:bCs w:val="1"/>
        </w:rPr>
        <w:t>Q:</w:t>
      </w:r>
      <w:r w:rsidRPr="47C652F9" w:rsidR="47C652F9">
        <w:rPr>
          <w:i w:val="1"/>
          <w:iCs w:val="1"/>
        </w:rPr>
        <w:t xml:space="preserve"> </w:t>
      </w:r>
      <w:r w:rsidR="47C652F9">
        <w:rPr/>
        <w:t>C</w:t>
      </w:r>
      <w:r w:rsidR="47C652F9">
        <w:rPr/>
        <w:t xml:space="preserve">oncerned about conflicts of interest, particularly from </w:t>
      </w:r>
      <w:r w:rsidR="47C652F9">
        <w:rPr/>
        <w:t>Chair</w:t>
      </w:r>
      <w:r w:rsidR="47C652F9">
        <w:rPr/>
        <w:t>s as they won't be able to represent their own interests and are very involved in the area.</w:t>
      </w:r>
      <w:r w:rsidR="47C652F9">
        <w:rPr/>
        <w:t xml:space="preserve"> </w:t>
      </w:r>
    </w:p>
    <w:p w:rsidR="004D41B6" w:rsidP="004D41B6" w:rsidRDefault="004D41B6" w14:paraId="0B10A4BA" w14:textId="3D5209AE">
      <w:pPr>
        <w:ind w:left="74"/>
        <w:contextualSpacing/>
      </w:pPr>
      <w:r w:rsidRPr="47C652F9" w:rsidR="47C652F9">
        <w:rPr>
          <w:b w:val="1"/>
          <w:bCs w:val="1"/>
        </w:rPr>
        <w:t>A</w:t>
      </w:r>
      <w:r w:rsidRPr="47C652F9" w:rsidR="47C652F9">
        <w:rPr>
          <w:b w:val="1"/>
          <w:bCs w:val="1"/>
        </w:rPr>
        <w:t>:</w:t>
      </w:r>
      <w:r w:rsidR="47C652F9">
        <w:rPr/>
        <w:t xml:space="preserve"> </w:t>
      </w:r>
      <w:r w:rsidR="47C652F9">
        <w:rPr/>
        <w:t>I</w:t>
      </w:r>
      <w:r w:rsidR="47C652F9">
        <w:rPr/>
        <w:t xml:space="preserve">f you’re on the </w:t>
      </w:r>
      <w:r w:rsidR="47C652F9">
        <w:rPr/>
        <w:t>Board</w:t>
      </w:r>
      <w:r w:rsidR="47C652F9">
        <w:rPr/>
        <w:t xml:space="preserve"> you should be representing the </w:t>
      </w:r>
      <w:r w:rsidR="47C652F9">
        <w:rPr/>
        <w:t>Board</w:t>
      </w:r>
      <w:r w:rsidR="47C652F9">
        <w:rPr/>
        <w:t xml:space="preserve"> first and foremost, </w:t>
      </w:r>
      <w:r w:rsidR="47C652F9">
        <w:rPr/>
        <w:t>Chair</w:t>
      </w:r>
      <w:r w:rsidR="47C652F9">
        <w:rPr/>
        <w:t xml:space="preserve"> needs to declare conflict of interest at the start and then can speak about their own case. If </w:t>
      </w:r>
      <w:r w:rsidR="47C652F9">
        <w:rPr/>
        <w:t>Chair</w:t>
      </w:r>
      <w:r w:rsidR="47C652F9">
        <w:rPr/>
        <w:t xml:space="preserve"> and </w:t>
      </w:r>
      <w:r w:rsidR="47C652F9">
        <w:rPr/>
        <w:t>V</w:t>
      </w:r>
      <w:r w:rsidR="47C652F9">
        <w:rPr/>
        <w:t xml:space="preserve">ice </w:t>
      </w:r>
      <w:r w:rsidR="47C652F9">
        <w:rPr/>
        <w:t>Chair</w:t>
      </w:r>
      <w:r w:rsidR="47C652F9">
        <w:rPr/>
        <w:t xml:space="preserve"> both have a conflict of interest, Amy Pryor/Giles </w:t>
      </w:r>
      <w:proofErr w:type="spellStart"/>
      <w:r w:rsidR="47C652F9">
        <w:rPr/>
        <w:t>Tofield</w:t>
      </w:r>
      <w:proofErr w:type="spellEnd"/>
      <w:r w:rsidR="47C652F9">
        <w:rPr/>
        <w:t xml:space="preserve"> will step in and </w:t>
      </w:r>
      <w:r w:rsidR="47C652F9">
        <w:rPr/>
        <w:t>Chair</w:t>
      </w:r>
      <w:r w:rsidR="47C652F9">
        <w:rPr/>
        <w:t xml:space="preserve"> the meeting as they are impartial.</w:t>
      </w:r>
      <w:r w:rsidRPr="47C652F9" w:rsidR="47C652F9">
        <w:rPr>
          <w:b w:val="1"/>
          <w:bCs w:val="1"/>
        </w:rPr>
        <w:t xml:space="preserve"> </w:t>
      </w:r>
      <w:r w:rsidR="47C652F9">
        <w:rPr/>
        <w:t>[</w:t>
      </w:r>
      <w:r w:rsidRPr="47C652F9" w:rsidR="47C652F9">
        <w:rPr>
          <w:b w:val="1"/>
          <w:bCs w:val="1"/>
          <w:i w:val="1"/>
          <w:iCs w:val="1"/>
        </w:rPr>
        <w:t xml:space="preserve">Agreed by the </w:t>
      </w:r>
      <w:r w:rsidRPr="47C652F9" w:rsidR="47C652F9">
        <w:rPr>
          <w:b w:val="1"/>
          <w:bCs w:val="1"/>
          <w:i w:val="1"/>
          <w:iCs w:val="1"/>
        </w:rPr>
        <w:t>Board</w:t>
      </w:r>
      <w:r w:rsidR="47C652F9">
        <w:rPr/>
        <w:t>]</w:t>
      </w:r>
      <w:r w:rsidR="47C652F9">
        <w:rPr/>
        <w:t>.</w:t>
      </w:r>
      <w:r w:rsidRPr="47C652F9" w:rsidR="47C652F9">
        <w:rPr>
          <w:b w:val="1"/>
          <w:bCs w:val="1"/>
        </w:rPr>
        <w:t xml:space="preserve"> </w:t>
      </w:r>
      <w:r w:rsidR="47C652F9">
        <w:rPr/>
        <w:t>P</w:t>
      </w:r>
      <w:r w:rsidR="47C652F9">
        <w:rPr/>
        <w:t>eople are here because they are interested</w:t>
      </w:r>
      <w:r w:rsidR="47C652F9">
        <w:rPr/>
        <w:t xml:space="preserve"> and representative of activity in the area</w:t>
      </w:r>
      <w:r w:rsidR="47C652F9">
        <w:rPr/>
        <w:t>, and so they all have a conflict of interest</w:t>
      </w:r>
      <w:r w:rsidR="47C652F9">
        <w:rPr/>
        <w:t xml:space="preserve"> to a certain degree</w:t>
      </w:r>
      <w:r w:rsidR="47C652F9">
        <w:rPr/>
        <w:t xml:space="preserve">. The </w:t>
      </w:r>
      <w:r w:rsidR="47C652F9">
        <w:rPr/>
        <w:t>Chair</w:t>
      </w:r>
      <w:r w:rsidR="47C652F9">
        <w:rPr/>
        <w:t xml:space="preserve"> is signing up to be completely impartial, to speak publicly and to represent the FLAG: if any </w:t>
      </w:r>
      <w:r w:rsidR="47C652F9">
        <w:rPr/>
        <w:t>Board</w:t>
      </w:r>
      <w:r w:rsidR="47C652F9">
        <w:rPr/>
        <w:t xml:space="preserve"> member is unhappy with any other </w:t>
      </w:r>
      <w:r w:rsidR="47C652F9">
        <w:rPr/>
        <w:t>Board</w:t>
      </w:r>
      <w:r w:rsidR="47C652F9">
        <w:rPr/>
        <w:t xml:space="preserve"> member (incl. </w:t>
      </w:r>
      <w:r w:rsidR="47C652F9">
        <w:rPr/>
        <w:t>Chair</w:t>
      </w:r>
      <w:r w:rsidR="47C652F9">
        <w:rPr/>
        <w:t xml:space="preserve">) TEP and the MMO both have procedures in place to deal with the situation. There will always be a conflict of interest, by being on the </w:t>
      </w:r>
      <w:r w:rsidR="47C652F9">
        <w:rPr/>
        <w:t>Board</w:t>
      </w:r>
      <w:r w:rsidR="47C652F9">
        <w:rPr/>
        <w:t xml:space="preserve"> you are saying you will put aside</w:t>
      </w:r>
      <w:r w:rsidR="47C652F9">
        <w:rPr/>
        <w:t xml:space="preserve"> personal agendas and abide by the procedures</w:t>
      </w:r>
      <w:r w:rsidR="47C652F9">
        <w:rPr/>
        <w:t>. After we leave the EU we may not get any more funding, we need to work together and have trust in each o</w:t>
      </w:r>
      <w:r w:rsidR="47C652F9">
        <w:rPr/>
        <w:t>ther</w:t>
      </w:r>
      <w:r w:rsidR="47C652F9">
        <w:rPr/>
        <w:t xml:space="preserve"> to work constructively towards </w:t>
      </w:r>
      <w:r w:rsidR="47C652F9">
        <w:rPr/>
        <w:t>maximizing this opportunity to improve the area for fisheries and beyond.</w:t>
      </w:r>
    </w:p>
    <w:tbl>
      <w:tblPr>
        <w:tblW w:w="5000" w:type="pct"/>
        <w:tblLayout w:type="fixed"/>
        <w:tblCellMar>
          <w:left w:w="0" w:type="dxa"/>
          <w:right w:w="0" w:type="dxa"/>
        </w:tblCellMar>
        <w:tblLook w:val="04A0" w:firstRow="1" w:lastRow="0" w:firstColumn="1" w:lastColumn="0" w:noHBand="0" w:noVBand="1"/>
        <w:tblDescription w:val="Action items 1"/>
      </w:tblPr>
      <w:tblGrid>
        <w:gridCol w:w="5262"/>
        <w:gridCol w:w="1882"/>
        <w:gridCol w:w="1882"/>
      </w:tblGrid>
      <w:tr w:rsidR="004D41B6" w:rsidTr="47C652F9" w14:paraId="2FEAB8C5" w14:textId="77777777">
        <w:trPr>
          <w:tblHeader/>
        </w:trPr>
        <w:tc>
          <w:tcPr>
            <w:tcW w:w="5262" w:type="dxa"/>
            <w:tcMar/>
          </w:tcPr>
          <w:p w:rsidR="004D41B6" w:rsidP="008B66EE" w:rsidRDefault="004D41B6" w14:paraId="188C2AB8" w14:textId="77777777" w14:noSpellErr="1">
            <w:pPr>
              <w:pStyle w:val="Heading2"/>
            </w:pPr>
            <w:r w:rsidR="47C652F9">
              <w:rPr/>
              <w:t>Action items</w:t>
            </w:r>
          </w:p>
        </w:tc>
        <w:tc>
          <w:tcPr>
            <w:tcW w:w="1882" w:type="dxa"/>
            <w:tcMar/>
          </w:tcPr>
          <w:p w:rsidR="004D41B6" w:rsidP="008B66EE" w:rsidRDefault="004D41B6" w14:paraId="544FA2B1" w14:textId="77777777" w14:noSpellErr="1">
            <w:pPr>
              <w:pStyle w:val="Heading2"/>
            </w:pPr>
            <w:r w:rsidR="47C652F9">
              <w:rPr/>
              <w:t>Person responsible</w:t>
            </w:r>
          </w:p>
        </w:tc>
        <w:tc>
          <w:tcPr>
            <w:tcW w:w="1882" w:type="dxa"/>
            <w:tcMar/>
          </w:tcPr>
          <w:p w:rsidR="004D41B6" w:rsidP="008B66EE" w:rsidRDefault="004D41B6" w14:paraId="0E2155F1" w14:textId="77777777" w14:noSpellErr="1">
            <w:pPr>
              <w:pStyle w:val="Heading2"/>
            </w:pPr>
            <w:r w:rsidR="47C652F9">
              <w:rPr/>
              <w:t>Deadline</w:t>
            </w:r>
          </w:p>
        </w:tc>
      </w:tr>
      <w:tr w:rsidR="004D41B6" w:rsidTr="47C652F9" w14:paraId="2E4F1938" w14:textId="77777777">
        <w:sdt>
          <w:sdtPr>
            <w:id w:val="-1863120503"/>
            <w:placeholder>
              <w:docPart w:val="C91CE450150545B19F38452B62A43D85"/>
            </w:placeholder>
          </w:sdtPr>
          <w:sdtEndPr/>
          <w:sdtContent>
            <w:tc>
              <w:tcPr>
                <w:tcW w:w="5262" w:type="dxa"/>
              </w:tcPr>
              <w:p w:rsidR="004D41B6" w:rsidP="008B66EE" w:rsidRDefault="004D41B6" w14:paraId="5ABF3C93" w14:textId="082F516D">
                <w:pPr>
                  <w:spacing w:after="0"/>
                </w:pPr>
                <w:r>
                  <w:t xml:space="preserve">Anna Patel to send out ToR, Code of Conduct, new member application form and member scoring with </w:t>
                </w:r>
                <w:r w:rsidR="00EB31F1">
                  <w:t>a feedback deadline of one week</w:t>
                </w:r>
              </w:p>
              <w:p w:rsidR="004D41B6" w:rsidP="008B66EE" w:rsidRDefault="004D41B6" w14:paraId="7583B987" w14:textId="77777777">
                <w:pPr>
                  <w:spacing w:after="0"/>
                </w:pPr>
              </w:p>
              <w:p w:rsidR="004D41B6" w:rsidP="008B66EE" w:rsidRDefault="004D41B6" w14:paraId="59715FFC" w14:textId="273925F0">
                <w:pPr>
                  <w:spacing w:after="0"/>
                </w:pPr>
                <w:r>
                  <w:t>Read drafts and outline any issues/points you have, these need to be signed ASAP because we cannot start working on projects without them. Send back to Anna Patel</w:t>
                </w:r>
              </w:p>
            </w:tc>
          </w:sdtContent>
        </w:sdt>
        <w:sdt>
          <w:sdtPr>
            <w:id w:val="280078086"/>
            <w:placeholder>
              <w:docPart w:val="6F4E89EDDCCF44F882BB4BC0C3DA8AFD"/>
            </w:placeholder>
          </w:sdtPr>
          <w:sdtEndPr/>
          <w:sdtContent>
            <w:tc>
              <w:tcPr>
                <w:tcW w:w="1882" w:type="dxa"/>
              </w:tcPr>
              <w:p w:rsidR="004D41B6" w:rsidP="008B66EE" w:rsidRDefault="004D41B6" w14:paraId="6D7C2EC5" w14:textId="77777777">
                <w:pPr>
                  <w:spacing w:after="0"/>
                </w:pPr>
                <w:r>
                  <w:t>Anna Patel</w:t>
                </w:r>
              </w:p>
              <w:p w:rsidR="004D41B6" w:rsidP="008B66EE" w:rsidRDefault="004D41B6" w14:paraId="501B2ECE" w14:textId="77777777">
                <w:pPr>
                  <w:spacing w:after="0"/>
                </w:pPr>
              </w:p>
              <w:p w:rsidR="004D41B6" w:rsidP="008B66EE" w:rsidRDefault="004D41B6" w14:paraId="3DDF7CC3" w14:textId="77777777">
                <w:pPr>
                  <w:spacing w:after="0"/>
                </w:pPr>
              </w:p>
              <w:p w:rsidR="004D41B6" w:rsidP="008B66EE" w:rsidRDefault="004D41B6" w14:paraId="41C21C35" w14:textId="77777777">
                <w:pPr>
                  <w:spacing w:after="0"/>
                </w:pPr>
              </w:p>
              <w:p w:rsidR="004D41B6" w:rsidP="008B66EE" w:rsidRDefault="004D41B6" w14:paraId="4EC0EF26" w14:textId="0F4A1C19">
                <w:pPr>
                  <w:spacing w:after="0"/>
                </w:pPr>
                <w:r>
                  <w:t xml:space="preserve">All </w:t>
                </w:r>
                <w:r w:rsidR="00C6648E">
                  <w:t>Board</w:t>
                </w:r>
                <w:r>
                  <w:t xml:space="preserve"> members</w:t>
                </w:r>
              </w:p>
            </w:tc>
          </w:sdtContent>
        </w:sdt>
        <w:tc>
          <w:tcPr>
            <w:tcW w:w="1882" w:type="dxa"/>
            <w:tcMar/>
          </w:tcPr>
          <w:p w:rsidR="004D41B6" w:rsidP="008B66EE" w:rsidRDefault="004D41B6" w14:paraId="5AA37319" w14:textId="77777777" w14:noSpellErr="1">
            <w:pPr>
              <w:spacing w:after="0"/>
            </w:pPr>
            <w:r w:rsidR="47C652F9">
              <w:rPr/>
              <w:t>12/04/2017</w:t>
            </w:r>
          </w:p>
          <w:p w:rsidR="004D41B6" w:rsidP="008B66EE" w:rsidRDefault="004D41B6" w14:paraId="4B836E4F" w14:textId="77777777">
            <w:pPr>
              <w:spacing w:after="0"/>
            </w:pPr>
          </w:p>
          <w:p w:rsidR="004D41B6" w:rsidP="008B66EE" w:rsidRDefault="004D41B6" w14:paraId="0C2B9994" w14:textId="77777777">
            <w:pPr>
              <w:spacing w:after="0"/>
            </w:pPr>
          </w:p>
          <w:p w:rsidR="004D41B6" w:rsidP="008B66EE" w:rsidRDefault="004D41B6" w14:paraId="7FAF842D" w14:textId="77777777">
            <w:pPr>
              <w:spacing w:after="0"/>
            </w:pPr>
          </w:p>
          <w:p w:rsidRPr="00BC758D" w:rsidR="004D41B6" w:rsidP="008B66EE" w:rsidRDefault="004D41B6" w14:paraId="0B6EA225" w14:textId="77777777">
            <w:pPr>
              <w:spacing w:after="0"/>
            </w:pPr>
          </w:p>
        </w:tc>
      </w:tr>
    </w:tbl>
    <w:p w:rsidR="004D41B6" w:rsidP="004D41B6" w:rsidRDefault="004D41B6" w14:paraId="2B874087" w14:textId="77777777" w14:noSpellErr="1">
      <w:pPr>
        <w:pStyle w:val="Subtitle"/>
      </w:pPr>
      <w:r w:rsidR="47C652F9">
        <w:rPr/>
        <w:t xml:space="preserve">Agenda topic </w:t>
      </w:r>
      <w:sdt>
        <w:sdtPr>
          <w:id w:val="1436948575"/>
          <w:placeholder>
            <w:docPart w:val="76B9A11A07CB406CAFB280918921CAB5"/>
          </w:placeholder>
          <w:rPr>
            <w:rStyle w:val="SubtleEmphasis"/>
          </w:rPr>
        </w:sdtPr>
        <w:sdtContent>
          <w:r w:rsidRPr="47C652F9" w:rsidR="47C652F9">
            <w:rPr>
              <w:rStyle w:val="SubtleEmphasis"/>
            </w:rPr>
            <w:t>Funding overview</w:t>
          </w:r>
        </w:sdtContent>
        <w:sdtEndPr>
          <w:rPr>
            <w:rStyle w:val="DefaultParagraphFont"/>
            <w:i w:val="0"/>
            <w:iCs w:val="0"/>
            <w:color w:val="C0504D" w:themeColor="accent2" w:themeTint="FF" w:themeShade="FF"/>
          </w:rPr>
        </w:sdtEndPr>
      </w:sdt>
    </w:p>
    <w:p w:rsidRPr="00E6491E" w:rsidR="004D41B6" w:rsidP="47C652F9" w:rsidRDefault="004D41B6" w14:paraId="7EC343F2" w14:textId="77777777" w14:noSpellErr="1">
      <w:pPr>
        <w:rPr>
          <w:b w:val="1"/>
          <w:bCs w:val="1"/>
          <w:i w:val="1"/>
          <w:iCs w:val="1"/>
        </w:rPr>
      </w:pPr>
      <w:r w:rsidRPr="47C652F9" w:rsidR="47C652F9">
        <w:rPr>
          <w:b w:val="1"/>
          <w:bCs w:val="1"/>
          <w:i w:val="1"/>
          <w:iCs w:val="1"/>
        </w:rPr>
        <w:t>Summary</w:t>
      </w:r>
    </w:p>
    <w:p w:rsidR="004D41B6" w:rsidP="004D41B6" w:rsidRDefault="004D41B6" w14:paraId="24129101" w14:textId="77777777" w14:noSpellErr="1">
      <w:r w:rsidRPr="47C652F9" w:rsidR="47C652F9">
        <w:rPr>
          <w:b w:val="1"/>
          <w:bCs w:val="1"/>
        </w:rPr>
        <w:t>European Maritime and Fisheries Fund (</w:t>
      </w:r>
      <w:r w:rsidRPr="47C652F9" w:rsidR="47C652F9">
        <w:rPr>
          <w:b w:val="1"/>
          <w:bCs w:val="1"/>
        </w:rPr>
        <w:t>EMFF</w:t>
      </w:r>
      <w:r w:rsidRPr="47C652F9" w:rsidR="47C652F9">
        <w:rPr>
          <w:b w:val="1"/>
          <w:bCs w:val="1"/>
        </w:rPr>
        <w:t>)</w:t>
      </w:r>
      <w:r w:rsidRPr="47C652F9" w:rsidR="47C652F9">
        <w:rPr>
          <w:b w:val="1"/>
          <w:bCs w:val="1"/>
        </w:rPr>
        <w:t xml:space="preserve"> Funding Outline</w:t>
      </w:r>
      <w:r w:rsidR="47C652F9">
        <w:rPr/>
        <w:t xml:space="preserve"> </w:t>
      </w:r>
    </w:p>
    <w:p w:rsidR="00EB31F1" w:rsidP="47C652F9" w:rsidRDefault="004D41B6" w14:paraId="50F840B8" w14:textId="77777777" w14:noSpellErr="1">
      <w:pPr>
        <w:rPr>
          <w:b w:val="1"/>
          <w:bCs w:val="1"/>
        </w:rPr>
      </w:pPr>
      <w:r w:rsidR="47C652F9">
        <w:rPr/>
        <w:t>The</w:t>
      </w:r>
      <w:r w:rsidR="47C652F9">
        <w:rPr/>
        <w:t xml:space="preserve"> </w:t>
      </w:r>
      <w:r w:rsidR="47C652F9">
        <w:rPr/>
        <w:t>EMFF Scheme has an available budget of 92 million Euros for England, FLAGs are a part of that. Of the £800,000, we have £600,000 ring fenced directly for projects (and £200,000 for the management and administration, which includes the animation of the project</w:t>
      </w:r>
      <w:r w:rsidR="47C652F9">
        <w:rPr/>
        <w:t>s</w:t>
      </w:r>
      <w:r w:rsidR="47C652F9">
        <w:rPr/>
        <w:t xml:space="preserve">). We can also get access to core EMFF funding (MMO are encouraging us to access this as much as possible), so if a proposal fits both NTFLAG and core EMFF criteria, we can choose to put it through core EMFF to safeguard the NTFLAG budget (this will say NTFLAG non-funded project in the title, Anna can help with this). The advantage of going through FLAG route is that </w:t>
      </w:r>
      <w:r w:rsidR="47C652F9">
        <w:rPr/>
        <w:t xml:space="preserve">we are working in partnership with the </w:t>
      </w:r>
      <w:r w:rsidR="47C652F9">
        <w:rPr/>
        <w:t>MMO</w:t>
      </w:r>
      <w:r w:rsidR="47C652F9">
        <w:rPr/>
        <w:t xml:space="preserve"> and therefore by the time projects are submitted, we will have helped you through any issues</w:t>
      </w:r>
      <w:r w:rsidR="47C652F9">
        <w:rPr/>
        <w:t xml:space="preserve"> and there should be no reason for it to be turned down (note: Projects we are supporting need to find match funding, the applicant is responsible for this). If there is a project NTFLAG feels is unsuitable, but that fits core EMFF criteria, they </w:t>
      </w:r>
      <w:r w:rsidR="47C652F9">
        <w:rPr/>
        <w:t xml:space="preserve">can apply to EMFF and MMO have to consider it regardless of FLAG thoughts. Anna will sort through </w:t>
      </w:r>
      <w:r w:rsidR="47C652F9">
        <w:rPr/>
        <w:t>E</w:t>
      </w:r>
      <w:r w:rsidR="47C652F9">
        <w:rPr/>
        <w:t xml:space="preserve">xpressions of </w:t>
      </w:r>
      <w:r w:rsidR="47C652F9">
        <w:rPr/>
        <w:t>I</w:t>
      </w:r>
      <w:r w:rsidR="47C652F9">
        <w:rPr/>
        <w:t>nterest</w:t>
      </w:r>
      <w:r w:rsidR="47C652F9">
        <w:rPr/>
        <w:t xml:space="preserve"> (EOI</w:t>
      </w:r>
      <w:r w:rsidR="47C652F9">
        <w:rPr/>
        <w:t xml:space="preserve">) and will bring them to the </w:t>
      </w:r>
      <w:r w:rsidR="47C652F9">
        <w:rPr/>
        <w:t>Board</w:t>
      </w:r>
      <w:r w:rsidR="47C652F9">
        <w:rPr/>
        <w:t xml:space="preserve"> for approval/rejection. </w:t>
      </w:r>
      <w:r>
        <w:br/>
      </w:r>
      <w:r>
        <w:br/>
      </w:r>
      <w:r w:rsidRPr="47C652F9" w:rsidR="47C652F9">
        <w:rPr>
          <w:b w:val="1"/>
          <w:bCs w:val="1"/>
        </w:rPr>
        <w:t>NTFLAG Local Development Strategy (LDS</w:t>
      </w:r>
      <w:r w:rsidRPr="47C652F9" w:rsidR="47C652F9">
        <w:rPr>
          <w:b w:val="1"/>
          <w:bCs w:val="1"/>
        </w:rPr>
        <w:t xml:space="preserve">) </w:t>
      </w:r>
    </w:p>
    <w:p w:rsidR="00EB31F1" w:rsidP="47C652F9" w:rsidRDefault="004D41B6" w14:paraId="12C5C97B" w14:textId="5ED7A14B" w14:noSpellErr="1">
      <w:pPr>
        <w:rPr>
          <w:b w:val="1"/>
          <w:bCs w:val="1"/>
        </w:rPr>
      </w:pPr>
      <w:r>
        <w:br/>
      </w:r>
      <w:r w:rsidR="47C652F9">
        <w:rPr/>
        <w:t xml:space="preserve">The LDS has 5 priority areas, </w:t>
      </w:r>
      <w:r w:rsidR="47C652F9">
        <w:rPr/>
        <w:t>Amy Pryor</w:t>
      </w:r>
      <w:r w:rsidRPr="47C652F9" w:rsidR="47C652F9">
        <w:rPr>
          <w:b w:val="1"/>
          <w:bCs w:val="1"/>
        </w:rPr>
        <w:t xml:space="preserve"> </w:t>
      </w:r>
      <w:r w:rsidR="47C652F9">
        <w:rPr/>
        <w:t xml:space="preserve">reviewed these. </w:t>
      </w:r>
      <w:r>
        <w:br/>
      </w:r>
      <w:r>
        <w:br/>
      </w:r>
      <w:r w:rsidRPr="47C652F9" w:rsidR="47C652F9">
        <w:rPr>
          <w:b w:val="1"/>
          <w:bCs w:val="1"/>
        </w:rPr>
        <w:t>Grants – Rates, applicants &amp; project types</w:t>
      </w:r>
    </w:p>
    <w:p w:rsidR="004D41B6" w:rsidP="004D41B6" w:rsidRDefault="004D41B6" w14:paraId="77519107" w14:textId="48CF3A31" w14:noSpellErr="1">
      <w:r>
        <w:br/>
      </w:r>
      <w:r w:rsidR="47C652F9">
        <w:rPr/>
        <w:t xml:space="preserve">EMFF funding has its own criteria (available on their website). What type of applicant you are denotes what funding is available to you: generally, public </w:t>
      </w:r>
      <w:r w:rsidR="47C652F9">
        <w:rPr/>
        <w:t xml:space="preserve">bodies </w:t>
      </w:r>
      <w:r w:rsidR="47C652F9">
        <w:rPr/>
        <w:t>can get up to 100%, private get 50% overall (if you are a collective you get 10% more: 60%)</w:t>
      </w:r>
      <w:r w:rsidR="47C652F9">
        <w:rPr/>
        <w:t>;</w:t>
      </w:r>
      <w:r w:rsidR="47C652F9">
        <w:rPr/>
        <w:t xml:space="preserve"> private small scale fishermen </w:t>
      </w:r>
      <w:r w:rsidR="47C652F9">
        <w:rPr/>
        <w:t xml:space="preserve">can </w:t>
      </w:r>
      <w:r w:rsidR="47C652F9">
        <w:rPr/>
        <w:t>get up to 80% overall. [</w:t>
      </w:r>
      <w:r w:rsidRPr="47C652F9" w:rsidR="47C652F9">
        <w:rPr>
          <w:b w:val="1"/>
          <w:bCs w:val="1"/>
        </w:rPr>
        <w:t>Anna</w:t>
      </w:r>
      <w:r w:rsidR="47C652F9">
        <w:rPr/>
        <w:t xml:space="preserve"> shows examples of what other FLAGs are doing, more examples are available online, </w:t>
      </w:r>
      <w:r w:rsidR="47C652F9">
        <w:rPr/>
        <w:t>and FARNET</w:t>
      </w:r>
      <w:r w:rsidR="47C652F9">
        <w:rPr/>
        <w:t xml:space="preserve"> has examples throughout EU). Transparency initiative, when your project is approved, the MMO have to publish a short piece about it (just a one liner).</w:t>
      </w:r>
    </w:p>
    <w:p w:rsidR="00EB31F1" w:rsidP="47C652F9" w:rsidRDefault="004D41B6" w14:paraId="5D78ABAF" w14:textId="77777777" w14:noSpellErr="1">
      <w:pPr>
        <w:rPr>
          <w:b w:val="1"/>
          <w:bCs w:val="1"/>
        </w:rPr>
      </w:pPr>
      <w:r w:rsidRPr="47C652F9" w:rsidR="47C652F9">
        <w:rPr>
          <w:b w:val="1"/>
          <w:bCs w:val="1"/>
        </w:rPr>
        <w:t xml:space="preserve">EOI/ Application process; </w:t>
      </w:r>
      <w:r w:rsidRPr="47C652F9" w:rsidR="47C652F9">
        <w:rPr>
          <w:b w:val="1"/>
          <w:bCs w:val="1"/>
        </w:rPr>
        <w:t>Board</w:t>
      </w:r>
      <w:r w:rsidRPr="47C652F9" w:rsidR="47C652F9">
        <w:rPr>
          <w:b w:val="1"/>
          <w:bCs w:val="1"/>
        </w:rPr>
        <w:t xml:space="preserve"> responsibility</w:t>
      </w:r>
    </w:p>
    <w:p w:rsidRPr="00EB31F1" w:rsidR="00EB31F1" w:rsidP="47C652F9" w:rsidRDefault="004D41B6" w14:paraId="1744CF35" w14:textId="795F44C4" w14:noSpellErr="1">
      <w:pPr>
        <w:rPr>
          <w:b w:val="1"/>
          <w:bCs w:val="1"/>
        </w:rPr>
      </w:pPr>
      <w:r>
        <w:br/>
      </w:r>
      <w:r w:rsidR="47C652F9">
        <w:rPr/>
        <w:t xml:space="preserve">The application process is up to us, we just need to inform the MMO, Anna can send through info on other FLAGS and on the eligible funding, if wanted. [Anna takes us through the application process: after going through project and EOI Anna will bring to the </w:t>
      </w:r>
      <w:r w:rsidR="47C652F9">
        <w:rPr/>
        <w:t>Board</w:t>
      </w:r>
      <w:r w:rsidR="47C652F9">
        <w:rPr/>
        <w:t xml:space="preserve"> for a quick decision on if/how it should be funded, successful projects will go onto </w:t>
      </w:r>
      <w:r w:rsidR="47C652F9">
        <w:rPr/>
        <w:t xml:space="preserve">an </w:t>
      </w:r>
      <w:r w:rsidR="47C652F9">
        <w:rPr/>
        <w:t>e-system set up by MMO where it will be checked and we will be provided feedback on any issues, 7-8 weeks for a decision on funding from core EMFF and 3-4 weeks for FLAG funding]</w:t>
      </w:r>
      <w:r w:rsidR="47C652F9">
        <w:rPr/>
        <w:t>.</w:t>
      </w:r>
      <w:r w:rsidR="47C652F9">
        <w:rPr/>
        <w:t xml:space="preserve"> When you put an application in you need to include quotes and evidence of match funding, </w:t>
      </w:r>
      <w:r w:rsidR="47C652F9">
        <w:rPr/>
        <w:t>if it is over £25,000 a business cas</w:t>
      </w:r>
      <w:r w:rsidR="47C652F9">
        <w:rPr/>
        <w:t>e needs to be submitted as well (support can be provided for this).</w:t>
      </w:r>
      <w:r w:rsidR="47C652F9">
        <w:rPr/>
        <w:t xml:space="preserve"> </w:t>
      </w:r>
      <w:r w:rsidR="47C652F9">
        <w:rPr/>
        <w:t xml:space="preserve">Core funding for the fishermen (e.g. for new fishing equipment) does not need to go through the </w:t>
      </w:r>
      <w:r w:rsidR="47C652F9">
        <w:rPr/>
        <w:t>Board</w:t>
      </w:r>
      <w:r w:rsidR="47C652F9">
        <w:rPr/>
        <w:t xml:space="preserve">, Anna can help them put applications in directly. We need to aim to commit </w:t>
      </w:r>
      <w:r w:rsidR="47C652F9">
        <w:rPr/>
        <w:t xml:space="preserve">and spend </w:t>
      </w:r>
      <w:r w:rsidR="47C652F9">
        <w:rPr/>
        <w:t xml:space="preserve">all the money in the first </w:t>
      </w:r>
      <w:r w:rsidR="47C652F9">
        <w:rPr/>
        <w:t>two</w:t>
      </w:r>
      <w:r w:rsidR="47C652F9">
        <w:rPr/>
        <w:t xml:space="preserve"> years (because of Brexit)</w:t>
      </w:r>
      <w:r w:rsidR="47C652F9">
        <w:rPr/>
        <w:t>.</w:t>
      </w:r>
      <w:r w:rsidR="47C652F9">
        <w:rPr/>
        <w:t xml:space="preserve"> </w:t>
      </w:r>
      <w:r w:rsidR="47C652F9">
        <w:rPr/>
        <w:t>O</w:t>
      </w:r>
      <w:r w:rsidR="47C652F9">
        <w:rPr/>
        <w:t>nce the e-system is up and running we can start processing applications.</w:t>
      </w:r>
      <w:r>
        <w:br/>
      </w:r>
      <w:r>
        <w:br/>
      </w:r>
      <w:r w:rsidRPr="47C652F9" w:rsidR="47C652F9">
        <w:rPr>
          <w:b w:val="1"/>
          <w:bCs w:val="1"/>
        </w:rPr>
        <w:t>Project Criteria</w:t>
      </w:r>
      <w:r w:rsidR="47C652F9">
        <w:rPr/>
        <w:t xml:space="preserve"> </w:t>
      </w:r>
    </w:p>
    <w:p w:rsidR="00E6491E" w:rsidP="00E6491E" w:rsidRDefault="004D41B6" w14:paraId="6DBAA0C0" w14:textId="45CDE345" w14:noSpellErr="1">
      <w:r>
        <w:br/>
      </w:r>
      <w:r w:rsidR="47C652F9">
        <w:rPr/>
        <w:t>[Anna Patel takes us through FLAG criteria scoring criteria]</w:t>
      </w:r>
      <w:r w:rsidR="47C652F9">
        <w:rPr/>
        <w:t>.</w:t>
      </w:r>
      <w:r w:rsidR="47C652F9">
        <w:rPr/>
        <w:t xml:space="preserve"> Our list of priorities have come out of meetings with FLAG </w:t>
      </w:r>
      <w:r w:rsidR="47C652F9">
        <w:rPr/>
        <w:t>Board</w:t>
      </w:r>
      <w:r w:rsidR="47C652F9">
        <w:rPr/>
        <w:t xml:space="preserve"> members, anyone can put together a project, and Anna will help them put it through the system. </w:t>
      </w:r>
      <w:r w:rsidR="47C652F9">
        <w:rPr/>
        <w:t>[Board discussed various points of the criteria].</w:t>
      </w:r>
    </w:p>
    <w:p w:rsidRPr="00E6491E" w:rsidR="002A1BB9" w:rsidP="00E6491E" w:rsidRDefault="00C566E9" w14:paraId="0F35A631" w14:textId="295ED5E8" w14:noSpellErr="1">
      <w:r w:rsidRPr="47C652F9" w:rsidR="47C652F9">
        <w:rPr>
          <w:b w:val="1"/>
          <w:bCs w:val="1"/>
        </w:rPr>
        <w:t>Project Criteria</w:t>
      </w:r>
    </w:p>
    <w:p w:rsidRPr="00520306" w:rsidR="00E6491E" w:rsidP="47C652F9" w:rsidRDefault="00E6491E" w14:paraId="43A9E138" w14:textId="77777777" w14:noSpellErr="1">
      <w:pPr>
        <w:rPr>
          <w:b w:val="1"/>
          <w:bCs w:val="1"/>
          <w:i w:val="1"/>
          <w:iCs w:val="1"/>
        </w:rPr>
      </w:pPr>
      <w:r w:rsidRPr="47C652F9" w:rsidR="47C652F9">
        <w:rPr>
          <w:b w:val="1"/>
          <w:bCs w:val="1"/>
          <w:i w:val="1"/>
          <w:iCs w:val="1"/>
        </w:rPr>
        <w:t xml:space="preserve">Questions, answers and statements </w:t>
      </w:r>
    </w:p>
    <w:p w:rsidR="004D41B6" w:rsidP="004D41B6" w:rsidRDefault="004D41B6" w14:paraId="53E2311E" w14:textId="55747B2D" w14:noSpellErr="1">
      <w:pPr>
        <w:ind w:left="74"/>
        <w:contextualSpacing/>
      </w:pPr>
      <w:r w:rsidRPr="47C652F9" w:rsidR="47C652F9">
        <w:rPr>
          <w:b w:val="1"/>
          <w:bCs w:val="1"/>
        </w:rPr>
        <w:t>Q</w:t>
      </w:r>
      <w:r w:rsidRPr="47C652F9" w:rsidR="47C652F9">
        <w:rPr>
          <w:b w:val="1"/>
          <w:bCs w:val="1"/>
        </w:rPr>
        <w:t>:</w:t>
      </w:r>
      <w:r w:rsidR="47C652F9">
        <w:rPr/>
        <w:t xml:space="preserve"> If they have no benefit to the area shouldn’t we </w:t>
      </w:r>
      <w:r w:rsidR="47C652F9">
        <w:rPr/>
        <w:t>turn it down</w:t>
      </w:r>
      <w:r w:rsidR="47C652F9">
        <w:rPr/>
        <w:t>? [</w:t>
      </w:r>
      <w:r w:rsidRPr="47C652F9" w:rsidR="47C652F9">
        <w:rPr>
          <w:b w:val="1"/>
          <w:bCs w:val="1"/>
          <w:i w:val="1"/>
          <w:iCs w:val="1"/>
        </w:rPr>
        <w:t>Board</w:t>
      </w:r>
      <w:r w:rsidRPr="47C652F9" w:rsidR="47C652F9">
        <w:rPr>
          <w:b w:val="1"/>
          <w:bCs w:val="1"/>
          <w:i w:val="1"/>
          <w:iCs w:val="1"/>
        </w:rPr>
        <w:t xml:space="preserve"> decides yes: </w:t>
      </w:r>
      <w:r w:rsidRPr="47C652F9" w:rsidR="47C652F9">
        <w:rPr>
          <w:b w:val="1"/>
          <w:bCs w:val="1"/>
          <w:i w:val="1"/>
          <w:iCs w:val="1"/>
        </w:rPr>
        <w:t>i</w:t>
      </w:r>
      <w:r w:rsidRPr="47C652F9" w:rsidR="47C652F9">
        <w:rPr>
          <w:b w:val="1"/>
          <w:bCs w:val="1"/>
          <w:i w:val="1"/>
          <w:iCs w:val="1"/>
        </w:rPr>
        <w:t>f NTFLAG funding</w:t>
      </w:r>
      <w:r w:rsidR="47C652F9">
        <w:rPr/>
        <w:t>,</w:t>
      </w:r>
      <w:r w:rsidR="47C652F9">
        <w:rPr/>
        <w:t xml:space="preserve"> </w:t>
      </w:r>
      <w:r w:rsidR="47C652F9">
        <w:rPr/>
        <w:t xml:space="preserve">if </w:t>
      </w:r>
      <w:r w:rsidR="47C652F9">
        <w:rPr/>
        <w:t>still eligible for core funding</w:t>
      </w:r>
      <w:r w:rsidR="47C652F9">
        <w:rPr/>
        <w:t xml:space="preserve"> then advise the applicant to apply directly</w:t>
      </w:r>
      <w:r w:rsidR="47C652F9">
        <w:rPr/>
        <w:t>]</w:t>
      </w:r>
      <w:r w:rsidR="47C652F9">
        <w:rPr/>
        <w:t>.</w:t>
      </w:r>
      <w:r w:rsidR="47C652F9">
        <w:rPr/>
        <w:t xml:space="preserve"> </w:t>
      </w:r>
    </w:p>
    <w:p w:rsidR="004D41B6" w:rsidP="004D41B6" w:rsidRDefault="004D41B6" w14:paraId="27832331" w14:textId="77777777" w14:noSpellErr="1">
      <w:pPr>
        <w:ind w:left="74"/>
        <w:contextualSpacing/>
      </w:pPr>
      <w:r w:rsidRPr="47C652F9" w:rsidR="47C652F9">
        <w:rPr>
          <w:b w:val="1"/>
          <w:bCs w:val="1"/>
        </w:rPr>
        <w:t>A</w:t>
      </w:r>
      <w:r w:rsidRPr="47C652F9" w:rsidR="47C652F9">
        <w:rPr>
          <w:b w:val="1"/>
          <w:bCs w:val="1"/>
        </w:rPr>
        <w:t>:</w:t>
      </w:r>
      <w:r w:rsidR="47C652F9">
        <w:rPr/>
        <w:t xml:space="preserve"> Because it is area specific, core values of LDS should be determinant, not overall EMFF core values.</w:t>
      </w:r>
      <w:r w:rsidR="47C652F9">
        <w:rPr/>
        <w:t xml:space="preserve"> </w:t>
      </w:r>
    </w:p>
    <w:p w:rsidR="004D41B6" w:rsidP="004D41B6" w:rsidRDefault="004D41B6" w14:paraId="6CE9D9BA" w14:textId="34A614A2" w14:noSpellErr="1">
      <w:pPr>
        <w:ind w:left="74"/>
        <w:contextualSpacing/>
      </w:pPr>
      <w:r w:rsidRPr="47C652F9" w:rsidR="47C652F9">
        <w:rPr>
          <w:b w:val="1"/>
          <w:bCs w:val="1"/>
        </w:rPr>
        <w:t>Q</w:t>
      </w:r>
      <w:r w:rsidRPr="47C652F9" w:rsidR="47C652F9">
        <w:rPr>
          <w:b w:val="1"/>
          <w:bCs w:val="1"/>
        </w:rPr>
        <w:t>:</w:t>
      </w:r>
      <w:r w:rsidR="47C652F9">
        <w:rPr/>
        <w:t xml:space="preserve"> </w:t>
      </w:r>
      <w:r w:rsidR="47C652F9">
        <w:rPr/>
        <w:t>I</w:t>
      </w:r>
      <w:r w:rsidR="47C652F9">
        <w:rPr/>
        <w:t>f it is not relevant should we still support it</w:t>
      </w:r>
      <w:r w:rsidR="47C652F9">
        <w:rPr/>
        <w:t>?</w:t>
      </w:r>
      <w:r w:rsidR="47C652F9">
        <w:rPr/>
        <w:t xml:space="preserve"> </w:t>
      </w:r>
    </w:p>
    <w:p w:rsidR="004D41B6" w:rsidP="004D41B6" w:rsidRDefault="004D41B6" w14:paraId="6252A6FC" w14:textId="29212F12" w14:noSpellErr="1">
      <w:pPr>
        <w:ind w:left="74"/>
        <w:contextualSpacing/>
      </w:pPr>
      <w:r w:rsidRPr="47C652F9" w:rsidR="47C652F9">
        <w:rPr>
          <w:b w:val="1"/>
          <w:bCs w:val="1"/>
        </w:rPr>
        <w:t>A</w:t>
      </w:r>
      <w:r w:rsidRPr="47C652F9" w:rsidR="47C652F9">
        <w:rPr>
          <w:b w:val="1"/>
          <w:bCs w:val="1"/>
        </w:rPr>
        <w:t>:</w:t>
      </w:r>
      <w:r w:rsidR="47C652F9">
        <w:rPr/>
        <w:t xml:space="preserve"> Project dependent? If it is in line with LDS </w:t>
      </w:r>
      <w:r w:rsidR="47C652F9">
        <w:rPr/>
        <w:t>then it will benefit the area</w:t>
      </w:r>
      <w:r w:rsidR="47C652F9">
        <w:rPr/>
        <w:t>,</w:t>
      </w:r>
      <w:r w:rsidR="47C652F9">
        <w:rPr/>
        <w:t xml:space="preserve"> if not then</w:t>
      </w:r>
      <w:r w:rsidR="47C652F9">
        <w:rPr/>
        <w:t xml:space="preserve"> it might be more suitable for EMFF core. </w:t>
      </w:r>
    </w:p>
    <w:p w:rsidR="004D41B6" w:rsidP="004D41B6" w:rsidRDefault="004D41B6" w14:paraId="17DCF97A" w14:textId="7B08AF95" w14:noSpellErr="1">
      <w:pPr>
        <w:ind w:left="74"/>
        <w:contextualSpacing/>
      </w:pPr>
      <w:r w:rsidRPr="47C652F9" w:rsidR="47C652F9">
        <w:rPr>
          <w:b w:val="1"/>
          <w:bCs w:val="1"/>
        </w:rPr>
        <w:t>Q</w:t>
      </w:r>
      <w:r w:rsidRPr="47C652F9" w:rsidR="47C652F9">
        <w:rPr>
          <w:b w:val="1"/>
          <w:bCs w:val="1"/>
        </w:rPr>
        <w:t>:</w:t>
      </w:r>
      <w:r w:rsidR="47C652F9">
        <w:rPr/>
        <w:t xml:space="preserve"> I</w:t>
      </w:r>
      <w:r w:rsidR="47C652F9">
        <w:rPr/>
        <w:t xml:space="preserve">f something hits a 0, shouldn’t we look at if we can adjust the project a bit instead of </w:t>
      </w:r>
      <w:r w:rsidR="47C652F9">
        <w:rPr/>
        <w:t xml:space="preserve">refusing </w:t>
      </w:r>
      <w:r w:rsidR="47C652F9">
        <w:rPr/>
        <w:t xml:space="preserve">it? </w:t>
      </w:r>
    </w:p>
    <w:p w:rsidR="004D41B6" w:rsidP="004D41B6" w:rsidRDefault="004D41B6" w14:paraId="135B6E54" w14:textId="6FCAA136" w14:noSpellErr="1">
      <w:pPr>
        <w:ind w:left="74"/>
        <w:contextualSpacing/>
      </w:pPr>
      <w:r w:rsidRPr="47C652F9" w:rsidR="47C652F9">
        <w:rPr>
          <w:b w:val="1"/>
          <w:bCs w:val="1"/>
        </w:rPr>
        <w:t>A</w:t>
      </w:r>
      <w:r w:rsidRPr="47C652F9" w:rsidR="47C652F9">
        <w:rPr>
          <w:b w:val="1"/>
          <w:bCs w:val="1"/>
        </w:rPr>
        <w:t>:</w:t>
      </w:r>
      <w:r w:rsidR="47C652F9">
        <w:rPr/>
        <w:t xml:space="preserve"> We need to find the threshold where if it doesn’t receive a good enough score</w:t>
      </w:r>
      <w:r w:rsidR="47C652F9">
        <w:rPr/>
        <w:t>,</w:t>
      </w:r>
      <w:r w:rsidR="47C652F9">
        <w:rPr/>
        <w:t xml:space="preserve"> we let it go</w:t>
      </w:r>
      <w:r w:rsidR="47C652F9">
        <w:rPr/>
        <w:t>.</w:t>
      </w:r>
      <w:r w:rsidR="47C652F9">
        <w:rPr/>
        <w:t xml:space="preserve"> </w:t>
      </w:r>
      <w:r w:rsidR="47C652F9">
        <w:rPr/>
        <w:t>I</w:t>
      </w:r>
      <w:r w:rsidR="47C652F9">
        <w:rPr/>
        <w:t xml:space="preserve">f it's not going to be suitable for FLAG funding it should be obvious from a low score. If something doesn't fit FLAG criteria but could give long term benefits, then we look at EMFF core.                                                                                                                                        </w:t>
      </w:r>
    </w:p>
    <w:p w:rsidR="004D41B6" w:rsidP="004D41B6" w:rsidRDefault="004D41B6" w14:paraId="35A4380D" w14:textId="3D2EE7E4" w14:noSpellErr="1">
      <w:pPr>
        <w:ind w:left="74"/>
        <w:contextualSpacing/>
      </w:pPr>
      <w:r w:rsidRPr="47C652F9" w:rsidR="47C652F9">
        <w:rPr>
          <w:b w:val="1"/>
          <w:bCs w:val="1"/>
        </w:rPr>
        <w:t xml:space="preserve">Q: </w:t>
      </w:r>
      <w:r w:rsidR="47C652F9">
        <w:rPr/>
        <w:t>W</w:t>
      </w:r>
      <w:r w:rsidR="47C652F9">
        <w:rPr/>
        <w:t xml:space="preserve">e need to run parallel with other projects like </w:t>
      </w:r>
      <w:r w:rsidR="47C652F9">
        <w:rPr/>
        <w:t>C</w:t>
      </w:r>
      <w:r w:rsidR="47C652F9">
        <w:rPr/>
        <w:t xml:space="preserve">oastal </w:t>
      </w:r>
      <w:r w:rsidR="47C652F9">
        <w:rPr/>
        <w:t>Community Teams</w:t>
      </w:r>
      <w:r w:rsidR="47C652F9">
        <w:rPr/>
        <w:t xml:space="preserve">. </w:t>
      </w:r>
    </w:p>
    <w:p w:rsidR="009114C9" w:rsidP="004D41B6" w:rsidRDefault="004D41B6" w14:paraId="780712A7" w14:textId="37DB3C88" w14:noSpellErr="1">
      <w:pPr>
        <w:ind w:left="74"/>
        <w:contextualSpacing/>
      </w:pPr>
      <w:r w:rsidRPr="47C652F9" w:rsidR="47C652F9">
        <w:rPr>
          <w:b w:val="1"/>
          <w:bCs w:val="1"/>
        </w:rPr>
        <w:t>Q</w:t>
      </w:r>
      <w:r w:rsidR="47C652F9">
        <w:rPr/>
        <w:t xml:space="preserve">: </w:t>
      </w:r>
      <w:r w:rsidR="47C652F9">
        <w:rPr/>
        <w:t xml:space="preserve">Engagement: </w:t>
      </w:r>
      <w:r w:rsidR="47C652F9">
        <w:rPr/>
        <w:t>are we talking about whole community engagement</w:t>
      </w:r>
      <w:r w:rsidR="47C652F9">
        <w:rPr/>
        <w:t xml:space="preserve"> or e</w:t>
      </w:r>
      <w:r w:rsidR="47C652F9">
        <w:rPr/>
        <w:t>ngaging</w:t>
      </w:r>
      <w:r w:rsidR="47C652F9">
        <w:rPr/>
        <w:t xml:space="preserve"> just</w:t>
      </w:r>
      <w:r w:rsidR="47C652F9">
        <w:rPr/>
        <w:t xml:space="preserve"> a part of the community? </w:t>
      </w:r>
    </w:p>
    <w:p w:rsidR="00E6491E" w:rsidP="004D41B6" w:rsidRDefault="004D41B6" w14:paraId="007BAE69" w14:textId="38C60CA3" w14:noSpellErr="1">
      <w:pPr>
        <w:ind w:left="74"/>
        <w:contextualSpacing/>
      </w:pPr>
      <w:r w:rsidRPr="47C652F9" w:rsidR="47C652F9">
        <w:rPr>
          <w:b w:val="1"/>
          <w:bCs w:val="1"/>
        </w:rPr>
        <w:t>A</w:t>
      </w:r>
      <w:r w:rsidRPr="47C652F9" w:rsidR="47C652F9">
        <w:rPr>
          <w:b w:val="1"/>
          <w:bCs w:val="1"/>
        </w:rPr>
        <w:t>:</w:t>
      </w:r>
      <w:r w:rsidR="47C652F9">
        <w:rPr/>
        <w:t xml:space="preserve"> D</w:t>
      </w:r>
      <w:r w:rsidR="47C652F9">
        <w:rPr/>
        <w:t>epends if it is an engagement project or not</w:t>
      </w:r>
      <w:r w:rsidR="47C652F9">
        <w:rPr/>
        <w:t>. I</w:t>
      </w:r>
      <w:r w:rsidR="47C652F9">
        <w:rPr/>
        <w:t>f not</w:t>
      </w:r>
      <w:r w:rsidR="47C652F9">
        <w:rPr/>
        <w:t>,</w:t>
      </w:r>
      <w:r w:rsidR="47C652F9">
        <w:rPr/>
        <w:t xml:space="preserve"> we will be less concerned with community engagement as a criteria. </w:t>
      </w:r>
      <w:r>
        <w:br/>
      </w:r>
      <w:r>
        <w:br/>
      </w:r>
      <w:r w:rsidRPr="47C652F9" w:rsidR="47C652F9">
        <w:rPr>
          <w:b w:val="1"/>
          <w:bCs w:val="1"/>
        </w:rPr>
        <w:t xml:space="preserve">General </w:t>
      </w:r>
      <w:r w:rsidRPr="47C652F9" w:rsidR="47C652F9">
        <w:rPr>
          <w:b w:val="1"/>
          <w:bCs w:val="1"/>
        </w:rPr>
        <w:t>Discussion</w:t>
      </w:r>
      <w:r w:rsidR="47C652F9">
        <w:rPr/>
        <w:t xml:space="preserve"> </w:t>
      </w:r>
    </w:p>
    <w:p w:rsidR="00EB31F1" w:rsidP="004D41B6" w:rsidRDefault="00EB31F1" w14:paraId="2244BB64" w14:textId="77777777">
      <w:pPr>
        <w:ind w:left="74"/>
        <w:contextualSpacing/>
      </w:pPr>
    </w:p>
    <w:p w:rsidRPr="00520306" w:rsidR="00E6491E" w:rsidP="47C652F9" w:rsidRDefault="00E6491E" w14:paraId="14B514B3" w14:textId="77777777" w14:noSpellErr="1">
      <w:pPr>
        <w:rPr>
          <w:b w:val="1"/>
          <w:bCs w:val="1"/>
          <w:i w:val="1"/>
          <w:iCs w:val="1"/>
        </w:rPr>
      </w:pPr>
      <w:r w:rsidRPr="47C652F9" w:rsidR="47C652F9">
        <w:rPr>
          <w:b w:val="1"/>
          <w:bCs w:val="1"/>
          <w:i w:val="1"/>
          <w:iCs w:val="1"/>
        </w:rPr>
        <w:t xml:space="preserve">Questions, answers and statements </w:t>
      </w:r>
    </w:p>
    <w:p w:rsidR="004D41B6" w:rsidP="004D41B6" w:rsidRDefault="004D41B6" w14:paraId="426378E5" w14:textId="56DE1E7E" w14:noSpellErr="1">
      <w:pPr>
        <w:ind w:left="74"/>
        <w:contextualSpacing/>
      </w:pPr>
      <w:r w:rsidRPr="47C652F9" w:rsidR="47C652F9">
        <w:rPr>
          <w:b w:val="1"/>
          <w:bCs w:val="1"/>
        </w:rPr>
        <w:t>Q:</w:t>
      </w:r>
      <w:r w:rsidR="47C652F9">
        <w:rPr/>
        <w:t xml:space="preserve"> Fishermen may not have time to submit applications due to losing days at sea, if a project needs more money or runs over will you have to pay the extra? </w:t>
      </w:r>
    </w:p>
    <w:p w:rsidR="004D41B6" w:rsidP="004D41B6" w:rsidRDefault="004D41B6" w14:paraId="7D21B624" w14:textId="77777777" w14:noSpellErr="1">
      <w:pPr>
        <w:contextualSpacing/>
      </w:pPr>
      <w:r w:rsidRPr="47C652F9" w:rsidR="47C652F9">
        <w:rPr>
          <w:b w:val="1"/>
          <w:bCs w:val="1"/>
        </w:rPr>
        <w:t>A:</w:t>
      </w:r>
      <w:r w:rsidR="47C652F9">
        <w:rPr/>
        <w:t xml:space="preserve"> EU will not fund past what they have agreed with you to pay. They will never fund retrospectively and we can’t get the funding outside of the 3 years. </w:t>
      </w:r>
    </w:p>
    <w:p w:rsidR="009114C9" w:rsidP="004D41B6" w:rsidRDefault="004D41B6" w14:paraId="115571D3" w14:textId="77777777" w14:noSpellErr="1">
      <w:pPr>
        <w:contextualSpacing/>
      </w:pPr>
      <w:r w:rsidRPr="47C652F9" w:rsidR="47C652F9">
        <w:rPr>
          <w:b w:val="1"/>
          <w:bCs w:val="1"/>
        </w:rPr>
        <w:t>Q</w:t>
      </w:r>
      <w:r w:rsidRPr="47C652F9" w:rsidR="47C652F9">
        <w:rPr>
          <w:b w:val="1"/>
          <w:bCs w:val="1"/>
        </w:rPr>
        <w:t>:</w:t>
      </w:r>
      <w:r w:rsidR="47C652F9">
        <w:rPr/>
        <w:t xml:space="preserve"> in initial budget does funding allow you to have contingency within that? Usually you can ring-fence the surplus if you have evidence. </w:t>
      </w:r>
    </w:p>
    <w:p w:rsidR="004D41B6" w:rsidP="004D41B6" w:rsidRDefault="009114C9" w14:paraId="15FC711D" w14:textId="2AB8A3E4" w14:noSpellErr="1">
      <w:pPr>
        <w:contextualSpacing/>
      </w:pPr>
      <w:r w:rsidRPr="47C652F9" w:rsidR="47C652F9">
        <w:rPr>
          <w:b w:val="1"/>
          <w:bCs w:val="1"/>
        </w:rPr>
        <w:t>A:</w:t>
      </w:r>
      <w:r w:rsidR="47C652F9">
        <w:rPr/>
        <w:t xml:space="preserve"> </w:t>
      </w:r>
      <w:r w:rsidR="47C652F9">
        <w:rPr/>
        <w:t xml:space="preserve">As this is EU funding not grant funding, projects cannot be carried over, you need evidence of all your spend </w:t>
      </w:r>
      <w:r w:rsidR="47C652F9">
        <w:rPr/>
        <w:t>E.g.</w:t>
      </w:r>
      <w:r w:rsidR="47C652F9">
        <w:rPr/>
        <w:t xml:space="preserve"> EMFF will not accept wage slips, you need evidence the money has left the bank account. If you have enough money to front the costs, e</w:t>
      </w:r>
      <w:r w:rsidR="47C652F9">
        <w:rPr/>
        <w:t>.g.</w:t>
      </w:r>
      <w:r w:rsidR="47C652F9">
        <w:rPr/>
        <w:t xml:space="preserve"> you had a 60,000 project, you get 40,000 from EMFF, </w:t>
      </w:r>
      <w:r w:rsidR="47C652F9">
        <w:rPr/>
        <w:t>and you</w:t>
      </w:r>
      <w:r w:rsidR="47C652F9">
        <w:rPr/>
        <w:t xml:space="preserve"> </w:t>
      </w:r>
      <w:r w:rsidR="47C652F9">
        <w:rPr/>
        <w:t xml:space="preserve">can </w:t>
      </w:r>
      <w:r w:rsidR="47C652F9">
        <w:rPr/>
        <w:t xml:space="preserve">pay 5,000 to start the claims moving and to get the money coming in.                                                                                                                                 </w:t>
      </w:r>
    </w:p>
    <w:p w:rsidR="004D41B6" w:rsidP="004D41B6" w:rsidRDefault="004D41B6" w14:paraId="108C27A0" w14:textId="720B4EE0" w14:noSpellErr="1">
      <w:pPr>
        <w:contextualSpacing/>
      </w:pPr>
      <w:r w:rsidRPr="47C652F9" w:rsidR="47C652F9">
        <w:rPr>
          <w:b w:val="1"/>
          <w:bCs w:val="1"/>
        </w:rPr>
        <w:t>Q</w:t>
      </w:r>
      <w:r w:rsidRPr="47C652F9" w:rsidR="47C652F9">
        <w:rPr>
          <w:b w:val="1"/>
          <w:bCs w:val="1"/>
        </w:rPr>
        <w:t>:</w:t>
      </w:r>
      <w:r w:rsidR="47C652F9">
        <w:rPr/>
        <w:t xml:space="preserve"> Could this be a role for Leigh Port Partnership</w:t>
      </w:r>
      <w:r w:rsidR="47C652F9">
        <w:rPr/>
        <w:t xml:space="preserve"> (LPP)</w:t>
      </w:r>
      <w:r w:rsidR="47C652F9">
        <w:rPr/>
        <w:t xml:space="preserve">, to front money/draw money in?  </w:t>
      </w:r>
    </w:p>
    <w:p w:rsidR="00EB31F1" w:rsidP="47C652F9" w:rsidRDefault="004D41B6" w14:paraId="22617981" w14:textId="77777777" w14:noSpellErr="1">
      <w:pPr>
        <w:contextualSpacing/>
        <w:rPr>
          <w:b w:val="1"/>
          <w:bCs w:val="1"/>
        </w:rPr>
      </w:pPr>
      <w:r w:rsidRPr="47C652F9" w:rsidR="47C652F9">
        <w:rPr>
          <w:b w:val="1"/>
          <w:bCs w:val="1"/>
        </w:rPr>
        <w:t xml:space="preserve">A: </w:t>
      </w:r>
      <w:r w:rsidR="47C652F9">
        <w:rPr/>
        <w:t xml:space="preserve">It could be, </w:t>
      </w:r>
      <w:r w:rsidR="47C652F9">
        <w:rPr/>
        <w:t>that’s for LPP and the fishermen to decide</w:t>
      </w:r>
      <w:r w:rsidR="47C652F9">
        <w:rPr/>
        <w:t xml:space="preserve">.                                                                                          </w:t>
      </w:r>
      <w:r>
        <w:br/>
      </w:r>
      <w:r>
        <w:br/>
      </w:r>
      <w:r w:rsidRPr="47C652F9" w:rsidR="47C652F9">
        <w:rPr>
          <w:b w:val="1"/>
          <w:bCs w:val="1"/>
        </w:rPr>
        <w:t>Comm</w:t>
      </w:r>
      <w:r w:rsidRPr="47C652F9" w:rsidR="47C652F9">
        <w:rPr>
          <w:b w:val="1"/>
          <w:bCs w:val="1"/>
        </w:rPr>
        <w:t>unication</w:t>
      </w:r>
    </w:p>
    <w:p w:rsidRPr="00EB31F1" w:rsidR="004D41B6" w:rsidP="47C652F9" w:rsidRDefault="00EB31F1" w14:paraId="6BD8E08A" w14:textId="1EB9D16C" w14:noSpellErr="1">
      <w:pPr>
        <w:rPr>
          <w:b w:val="1"/>
          <w:bCs w:val="1"/>
          <w:i w:val="1"/>
          <w:iCs w:val="1"/>
        </w:rPr>
      </w:pPr>
      <w:r w:rsidRPr="47C652F9" w:rsidR="47C652F9">
        <w:rPr>
          <w:b w:val="1"/>
          <w:bCs w:val="1"/>
          <w:i w:val="1"/>
          <w:iCs w:val="1"/>
        </w:rPr>
        <w:t xml:space="preserve">Questions, answers and statements </w:t>
      </w:r>
      <w:r>
        <w:br/>
      </w:r>
      <w:r w:rsidRPr="47C652F9" w:rsidR="47C652F9">
        <w:rPr>
          <w:b w:val="1"/>
          <w:bCs w:val="1"/>
        </w:rPr>
        <w:t>Q</w:t>
      </w:r>
      <w:r w:rsidRPr="47C652F9" w:rsidR="47C652F9">
        <w:rPr>
          <w:b w:val="1"/>
          <w:bCs w:val="1"/>
        </w:rPr>
        <w:t>:</w:t>
      </w:r>
      <w:r w:rsidR="47C652F9">
        <w:rPr/>
        <w:t xml:space="preserve"> It is important to avoid the wrong information, keep it simple. Got to win support of local people</w:t>
      </w:r>
      <w:r w:rsidR="47C652F9">
        <w:rPr/>
        <w:t>.</w:t>
      </w:r>
      <w:r w:rsidR="47C652F9">
        <w:rPr/>
        <w:t xml:space="preserve"> </w:t>
      </w:r>
    </w:p>
    <w:p w:rsidR="004D41B6" w:rsidP="004D41B6" w:rsidRDefault="004D41B6" w14:paraId="7A2B0FE8" w14:textId="01FF590F" w14:noSpellErr="1">
      <w:pPr>
        <w:contextualSpacing/>
      </w:pPr>
      <w:r w:rsidRPr="47C652F9" w:rsidR="47C652F9">
        <w:rPr>
          <w:b w:val="1"/>
          <w:bCs w:val="1"/>
        </w:rPr>
        <w:t>A</w:t>
      </w:r>
      <w:r w:rsidRPr="47C652F9" w:rsidR="47C652F9">
        <w:rPr>
          <w:b w:val="1"/>
          <w:bCs w:val="1"/>
        </w:rPr>
        <w:t>:</w:t>
      </w:r>
      <w:r w:rsidR="47C652F9">
        <w:rPr/>
        <w:t xml:space="preserve"> FLAG </w:t>
      </w:r>
      <w:r w:rsidR="47C652F9">
        <w:rPr/>
        <w:t>Board</w:t>
      </w:r>
      <w:r w:rsidR="47C652F9">
        <w:rPr/>
        <w:t xml:space="preserve"> need to be ambassadors and talk about this locally to get people to be involved.                                       </w:t>
      </w:r>
    </w:p>
    <w:p w:rsidR="004D41B6" w:rsidP="004D41B6" w:rsidRDefault="004D41B6" w14:paraId="610E2832" w14:textId="705835C8" w14:noSpellErr="1">
      <w:pPr>
        <w:contextualSpacing/>
      </w:pPr>
      <w:r w:rsidRPr="47C652F9" w:rsidR="47C652F9">
        <w:rPr>
          <w:b w:val="1"/>
          <w:bCs w:val="1"/>
        </w:rPr>
        <w:t>Q:</w:t>
      </w:r>
      <w:r w:rsidRPr="47C652F9" w:rsidR="47C652F9">
        <w:rPr>
          <w:b w:val="1"/>
          <w:bCs w:val="1"/>
        </w:rPr>
        <w:t xml:space="preserve"> </w:t>
      </w:r>
      <w:r w:rsidR="47C652F9">
        <w:rPr/>
        <w:t>Website? Should we have our own? Or are we ok on TEP</w:t>
      </w:r>
      <w:r w:rsidR="47C652F9">
        <w:rPr/>
        <w:t>’s</w:t>
      </w:r>
      <w:r w:rsidR="47C652F9">
        <w:rPr/>
        <w:t>? (Less problems with maintenance) [</w:t>
      </w:r>
      <w:r w:rsidRPr="47C652F9" w:rsidR="47C652F9">
        <w:rPr>
          <w:b w:val="1"/>
          <w:bCs w:val="1"/>
          <w:i w:val="1"/>
          <w:iCs w:val="1"/>
        </w:rPr>
        <w:t>Board</w:t>
      </w:r>
      <w:r w:rsidRPr="47C652F9" w:rsidR="47C652F9">
        <w:rPr>
          <w:b w:val="1"/>
          <w:bCs w:val="1"/>
          <w:i w:val="1"/>
          <w:iCs w:val="1"/>
        </w:rPr>
        <w:t xml:space="preserve"> decision: use TEP’s</w:t>
      </w:r>
      <w:r w:rsidR="47C652F9">
        <w:rPr/>
        <w:t>]</w:t>
      </w:r>
      <w:r w:rsidR="47C652F9">
        <w:rPr/>
        <w:t>.</w:t>
      </w:r>
      <w:r w:rsidR="47C652F9">
        <w:rPr/>
        <w:t xml:space="preserve"> </w:t>
      </w:r>
    </w:p>
    <w:p w:rsidR="004D41B6" w:rsidP="004D41B6" w:rsidRDefault="004D41B6" w14:paraId="7728FC2C" w14:textId="6384E848" w14:noSpellErr="1">
      <w:pPr>
        <w:contextualSpacing/>
      </w:pPr>
      <w:r w:rsidRPr="47C652F9" w:rsidR="47C652F9">
        <w:rPr>
          <w:b w:val="1"/>
          <w:bCs w:val="1"/>
        </w:rPr>
        <w:t>Q:</w:t>
      </w:r>
      <w:r w:rsidR="47C652F9">
        <w:rPr/>
        <w:t xml:space="preserve"> Get local paper to link to website and links on Leigh-on-Sea and Leigh </w:t>
      </w:r>
      <w:r w:rsidR="47C652F9">
        <w:rPr/>
        <w:t>T</w:t>
      </w:r>
      <w:r w:rsidR="47C652F9">
        <w:rPr/>
        <w:t xml:space="preserve">witter network, put together a paragraph to go with the link? </w:t>
      </w:r>
      <w:r w:rsidR="47C652F9">
        <w:rPr/>
        <w:t>Can we put links on</w:t>
      </w:r>
      <w:r w:rsidR="47C652F9">
        <w:rPr/>
        <w:t xml:space="preserve"> local estate agents? </w:t>
      </w:r>
      <w:r w:rsidR="47C652F9">
        <w:rPr/>
        <w:t>Publicize</w:t>
      </w:r>
      <w:r w:rsidR="47C652F9">
        <w:rPr/>
        <w:t xml:space="preserve"> at events with links to social media? And on Love Leigh</w:t>
      </w:r>
      <w:r w:rsidR="47C652F9">
        <w:rPr/>
        <w:t xml:space="preserve"> website</w:t>
      </w:r>
      <w:r w:rsidR="47C652F9">
        <w:rPr/>
        <w:t xml:space="preserve">? Could we have a forum section? </w:t>
      </w:r>
    </w:p>
    <w:p w:rsidR="00C40AF6" w:rsidP="004D41B6" w:rsidRDefault="00C40AF6" w14:paraId="7A5F2768" w14:textId="77777777" w14:noSpellErr="1">
      <w:pPr>
        <w:contextualSpacing/>
      </w:pPr>
      <w:r w:rsidRPr="47C652F9" w:rsidR="47C652F9">
        <w:rPr>
          <w:b w:val="1"/>
          <w:bCs w:val="1"/>
        </w:rPr>
        <w:t>A:</w:t>
      </w:r>
      <w:r w:rsidR="47C652F9">
        <w:rPr/>
        <w:t xml:space="preserve"> Yes, all these things are possible.</w:t>
      </w:r>
    </w:p>
    <w:p w:rsidR="00F8215C" w:rsidP="004D41B6" w:rsidRDefault="00F8215C" w14:paraId="72FB7794" w14:textId="77777777"/>
    <w:p w:rsidR="00EB31F1" w:rsidP="47C652F9" w:rsidRDefault="00F8215C" w14:paraId="6CF0C0A7" w14:textId="77777777" w14:noSpellErr="1">
      <w:pPr>
        <w:rPr>
          <w:b w:val="1"/>
          <w:bCs w:val="1"/>
        </w:rPr>
      </w:pPr>
      <w:r w:rsidRPr="47C652F9" w:rsidR="47C652F9">
        <w:rPr>
          <w:b w:val="1"/>
          <w:bCs w:val="1"/>
        </w:rPr>
        <w:t>Training</w:t>
      </w:r>
    </w:p>
    <w:p w:rsidRPr="004D41B6" w:rsidR="004D41B6" w:rsidP="004D41B6" w:rsidRDefault="004D41B6" w14:paraId="2F77B1B3" w14:textId="6B1BBE53">
      <w:r>
        <w:br/>
      </w:r>
      <w:r w:rsidR="47C652F9">
        <w:rPr/>
        <w:t xml:space="preserve">Giles </w:t>
      </w:r>
      <w:proofErr w:type="spellStart"/>
      <w:r w:rsidR="47C652F9">
        <w:rPr/>
        <w:t>Tofield</w:t>
      </w:r>
      <w:proofErr w:type="spellEnd"/>
      <w:r w:rsidR="47C652F9">
        <w:rPr/>
        <w:t xml:space="preserve"> mentioned that SBC are currently writing their </w:t>
      </w:r>
      <w:r w:rsidR="47C652F9">
        <w:rPr/>
        <w:t>S</w:t>
      </w:r>
      <w:r w:rsidR="47C652F9">
        <w:rPr/>
        <w:t xml:space="preserve">kills </w:t>
      </w:r>
      <w:r w:rsidR="47C652F9">
        <w:rPr/>
        <w:t>S</w:t>
      </w:r>
      <w:r w:rsidR="47C652F9">
        <w:rPr/>
        <w:t xml:space="preserve">trategy for </w:t>
      </w:r>
      <w:r w:rsidR="47C652F9">
        <w:rPr/>
        <w:t>Southend-On-Sea</w:t>
      </w:r>
      <w:r w:rsidR="47C652F9">
        <w:rPr/>
        <w:t xml:space="preserve">. It is worth aligning the NTFLAG skills with this. Giles </w:t>
      </w:r>
      <w:proofErr w:type="spellStart"/>
      <w:r w:rsidR="47C652F9">
        <w:rPr/>
        <w:t>Tofield</w:t>
      </w:r>
      <w:proofErr w:type="spellEnd"/>
      <w:r w:rsidR="47C652F9">
        <w:rPr/>
        <w:t>/Anna Patel to email Nicola</w:t>
      </w:r>
      <w:r w:rsidR="47C652F9">
        <w:rPr/>
        <w:t xml:space="preserve"> Mason with training &amp; skills plans of the LDS</w:t>
      </w:r>
      <w:r w:rsidR="47C652F9">
        <w:rPr/>
        <w:t>.</w:t>
      </w:r>
    </w:p>
    <w:tbl>
      <w:tblPr>
        <w:tblW w:w="5000" w:type="pct"/>
        <w:tblLayout w:type="fixed"/>
        <w:tblCellMar>
          <w:left w:w="0" w:type="dxa"/>
          <w:right w:w="0" w:type="dxa"/>
        </w:tblCellMar>
        <w:tblLook w:val="04A0" w:firstRow="1" w:lastRow="0" w:firstColumn="1" w:lastColumn="0" w:noHBand="0" w:noVBand="1"/>
      </w:tblPr>
      <w:tblGrid>
        <w:gridCol w:w="5262"/>
        <w:gridCol w:w="1882"/>
        <w:gridCol w:w="1882"/>
      </w:tblGrid>
      <w:tr w:rsidR="004D41B6" w:rsidTr="47C652F9" w14:paraId="085EF15D" w14:textId="77777777">
        <w:trPr>
          <w:tblHeader/>
        </w:trPr>
        <w:tc>
          <w:tcPr>
            <w:tcW w:w="5262" w:type="dxa"/>
            <w:tcMar/>
          </w:tcPr>
          <w:p w:rsidR="004D41B6" w:rsidP="008B66EE" w:rsidRDefault="004D41B6" w14:paraId="1DE8EFAE" w14:textId="77777777" w14:noSpellErr="1">
            <w:pPr>
              <w:pStyle w:val="Heading2"/>
            </w:pPr>
            <w:r w:rsidR="47C652F9">
              <w:rPr/>
              <w:t>Action items</w:t>
            </w:r>
          </w:p>
        </w:tc>
        <w:tc>
          <w:tcPr>
            <w:tcW w:w="1882" w:type="dxa"/>
            <w:tcMar/>
          </w:tcPr>
          <w:p w:rsidR="004D41B6" w:rsidP="008B66EE" w:rsidRDefault="004D41B6" w14:paraId="0C3F9CE9" w14:textId="77777777" w14:noSpellErr="1">
            <w:pPr>
              <w:pStyle w:val="Heading2"/>
            </w:pPr>
            <w:r w:rsidR="47C652F9">
              <w:rPr/>
              <w:t>Person responsible</w:t>
            </w:r>
          </w:p>
        </w:tc>
        <w:tc>
          <w:tcPr>
            <w:tcW w:w="1882" w:type="dxa"/>
            <w:tcMar/>
          </w:tcPr>
          <w:p w:rsidR="004D41B6" w:rsidP="008B66EE" w:rsidRDefault="004D41B6" w14:paraId="7F73610B" w14:textId="77777777" w14:noSpellErr="1">
            <w:pPr>
              <w:pStyle w:val="Heading2"/>
            </w:pPr>
            <w:r w:rsidR="47C652F9">
              <w:rPr/>
              <w:t>Deadline</w:t>
            </w:r>
          </w:p>
        </w:tc>
      </w:tr>
      <w:tr w:rsidR="004D41B6" w:rsidTr="47C652F9" w14:paraId="4FD45113" w14:textId="77777777">
        <w:trPr>
          <w:trHeight w:val="723"/>
        </w:trPr>
        <w:sdt>
          <w:sdtPr>
            <w:id w:val="137700020"/>
            <w:placeholder>
              <w:docPart w:val="6ABA57C8A4514DDCB2DB24B231021052"/>
            </w:placeholder>
          </w:sdtPr>
          <w:sdtEndPr/>
          <w:sdtContent>
            <w:tc>
              <w:tcPr>
                <w:tcW w:w="5262" w:type="dxa"/>
              </w:tcPr>
              <w:p w:rsidR="004D41B6" w:rsidP="00C40AF6" w:rsidRDefault="004D41B6" w14:paraId="3D5E34C2" w14:textId="1FAE2947">
                <w:pPr>
                  <w:spacing w:after="0"/>
                </w:pPr>
                <w:r>
                  <w:t xml:space="preserve">Detail on training in </w:t>
                </w:r>
                <w:r w:rsidR="00C40AF6">
                  <w:t>S</w:t>
                </w:r>
                <w:r>
                  <w:t xml:space="preserve">tage 1 of the </w:t>
                </w:r>
                <w:r w:rsidR="00C40AF6">
                  <w:t xml:space="preserve">FLAG </w:t>
                </w:r>
                <w:r>
                  <w:t>application to be pulled out and sent to Nicola Mason and Giles</w:t>
                </w:r>
              </w:p>
            </w:tc>
          </w:sdtContent>
        </w:sdt>
        <w:sdt>
          <w:sdtPr>
            <w:id w:val="-1851939870"/>
            <w:placeholder>
              <w:docPart w:val="63972C4CE1D0404193890BCD415EBFF9"/>
            </w:placeholder>
          </w:sdtPr>
          <w:sdtEndPr/>
          <w:sdtContent>
            <w:tc>
              <w:tcPr>
                <w:tcW w:w="1882" w:type="dxa"/>
              </w:tcPr>
              <w:p w:rsidR="004D41B6" w:rsidP="008B66EE" w:rsidRDefault="004D41B6" w14:paraId="621AC440" w14:textId="77777777">
                <w:pPr>
                  <w:spacing w:after="0"/>
                </w:pPr>
                <w:r>
                  <w:t>Anna Patel/Giles Tofield</w:t>
                </w:r>
              </w:p>
            </w:tc>
          </w:sdtContent>
        </w:sdt>
        <w:tc>
          <w:tcPr>
            <w:tcW w:w="1882" w:type="dxa"/>
            <w:tcMar/>
          </w:tcPr>
          <w:p w:rsidR="004D41B6" w:rsidP="008B66EE" w:rsidRDefault="004D41B6" w14:paraId="37E7B9EB" w14:textId="77777777" w14:noSpellErr="1">
            <w:pPr>
              <w:spacing w:after="0"/>
            </w:pPr>
            <w:r w:rsidR="47C652F9">
              <w:rPr/>
              <w:t>14/04/2017</w:t>
            </w:r>
          </w:p>
        </w:tc>
      </w:tr>
      <w:tr w:rsidR="004D41B6" w:rsidTr="47C652F9" w14:paraId="67BB5749" w14:textId="77777777">
        <w:sdt>
          <w:sdtPr>
            <w:id w:val="798041499"/>
            <w:placeholder>
              <w:docPart w:val="E7313151BC7D495CA470057B6933DECA"/>
            </w:placeholder>
          </w:sdtPr>
          <w:sdtEndPr/>
          <w:sdtContent>
            <w:tc>
              <w:tcPr>
                <w:tcW w:w="5262" w:type="dxa"/>
                <w:tcBorders>
                  <w:bottom w:val="single" w:color="auto" w:sz="4" w:space="0"/>
                </w:tcBorders>
              </w:tcPr>
              <w:p w:rsidR="004D41B6" w:rsidP="008B66EE" w:rsidRDefault="004D41B6" w14:paraId="1F37248A" w14:textId="77777777">
                <w:pPr>
                  <w:spacing w:after="0"/>
                </w:pPr>
                <w:r>
                  <w:t>Circulate project criteria for feedback</w:t>
                </w:r>
              </w:p>
            </w:tc>
          </w:sdtContent>
        </w:sdt>
        <w:sdt>
          <w:sdtPr>
            <w:id w:val="-418639239"/>
            <w:placeholder>
              <w:docPart w:val="2CA5FD80B6F94C08A51BC6B3DFC67367"/>
            </w:placeholder>
          </w:sdtPr>
          <w:sdtEndPr/>
          <w:sdtContent>
            <w:tc>
              <w:tcPr>
                <w:tcW w:w="1882" w:type="dxa"/>
                <w:tcBorders>
                  <w:bottom w:val="single" w:color="auto" w:sz="4" w:space="0"/>
                </w:tcBorders>
              </w:tcPr>
              <w:p w:rsidR="004D41B6" w:rsidP="008B66EE" w:rsidRDefault="004D41B6" w14:paraId="2181856C" w14:textId="77777777">
                <w:pPr>
                  <w:spacing w:after="0"/>
                </w:pPr>
                <w:r>
                  <w:t>Anna Patel</w:t>
                </w:r>
              </w:p>
            </w:tc>
          </w:sdtContent>
        </w:sdt>
        <w:tc>
          <w:tcPr>
            <w:tcW w:w="1882" w:type="dxa"/>
            <w:tcBorders>
              <w:bottom w:val="single" w:color="auto" w:sz="4" w:space="0"/>
            </w:tcBorders>
            <w:tcMar/>
          </w:tcPr>
          <w:p w:rsidR="004D41B6" w:rsidP="008B66EE" w:rsidRDefault="004D41B6" w14:paraId="00E8380F" w14:textId="77777777" w14:noSpellErr="1">
            <w:pPr>
              <w:spacing w:after="0"/>
            </w:pPr>
            <w:r w:rsidR="47C652F9">
              <w:rPr/>
              <w:t>14/04/2017</w:t>
            </w:r>
          </w:p>
        </w:tc>
      </w:tr>
    </w:tbl>
    <w:p w:rsidR="004D41B6" w:rsidP="004D41B6" w:rsidRDefault="004D41B6" w14:paraId="1910826F" w14:textId="777248B4" w14:noSpellErr="1">
      <w:pPr>
        <w:pStyle w:val="Subtitle"/>
      </w:pPr>
      <w:r w:rsidR="47C652F9">
        <w:rPr/>
        <w:t xml:space="preserve">Agenda topic </w:t>
      </w:r>
      <w:sdt>
        <w:sdtPr>
          <w:id w:val="-2114889280"/>
          <w:placeholder>
            <w:docPart w:val="B80C93EDB5854B54885F7E8A84CC0902"/>
          </w:placeholder>
          <w:rPr>
            <w:rStyle w:val="SubtleEmphasis"/>
          </w:rPr>
        </w:sdtPr>
        <w:sdtContent>
          <w:r w:rsidRPr="47C652F9" w:rsidR="47C652F9">
            <w:rPr>
              <w:rStyle w:val="SubtleEmphasis"/>
            </w:rPr>
            <w:t xml:space="preserve">Leigh </w:t>
          </w:r>
          <w:r w:rsidRPr="47C652F9" w:rsidR="47C652F9">
            <w:rPr>
              <w:rStyle w:val="SubtleEmphasis"/>
            </w:rPr>
            <w:t>P</w:t>
          </w:r>
          <w:r w:rsidRPr="47C652F9" w:rsidR="47C652F9">
            <w:rPr>
              <w:rStyle w:val="SubtleEmphasis"/>
            </w:rPr>
            <w:t>ort infrastructure feasibility study</w:t>
          </w:r>
        </w:sdtContent>
        <w:sdtEndPr>
          <w:rPr>
            <w:rStyle w:val="DefaultParagraphFont"/>
            <w:i w:val="0"/>
            <w:iCs w:val="0"/>
            <w:color w:val="C0504D" w:themeColor="accent2" w:themeTint="FF" w:themeShade="FF"/>
          </w:rPr>
        </w:sdtEndPr>
      </w:sdt>
    </w:p>
    <w:p w:rsidR="00EB31F1" w:rsidP="47C652F9" w:rsidRDefault="004D41B6" w14:paraId="09ADA627" w14:textId="77777777" w14:noSpellErr="1">
      <w:pPr>
        <w:rPr>
          <w:b w:val="1"/>
          <w:bCs w:val="1"/>
        </w:rPr>
      </w:pPr>
      <w:r w:rsidRPr="47C652F9" w:rsidR="47C652F9">
        <w:rPr>
          <w:b w:val="1"/>
          <w:bCs w:val="1"/>
          <w:i w:val="1"/>
          <w:iCs w:val="1"/>
        </w:rPr>
        <w:t>Summary</w:t>
      </w:r>
      <w:r w:rsidRPr="47C652F9" w:rsidR="47C652F9">
        <w:rPr>
          <w:b w:val="1"/>
          <w:bCs w:val="1"/>
        </w:rPr>
        <w:t xml:space="preserve"> </w:t>
      </w:r>
    </w:p>
    <w:p w:rsidRPr="004D41B6" w:rsidR="004D41B6" w:rsidP="004D41B6" w:rsidRDefault="004D41B6" w14:paraId="2968A562" w14:textId="48E0DE9F" w14:noSpellErr="1">
      <w:r w:rsidR="47C652F9">
        <w:rPr/>
        <w:t>This is a specific project/priority for FLAG in LDS. Probably Southend-On-Sea Borough council will be the applicant, Giles, TEP and Emma Cooney have sorted out the partnership between SBC</w:t>
      </w:r>
      <w:r w:rsidR="47C652F9">
        <w:rPr/>
        <w:t xml:space="preserve"> and TEP and</w:t>
      </w:r>
      <w:r w:rsidR="47C652F9">
        <w:rPr/>
        <w:t xml:space="preserve"> this has gone through but SBC Cabinet but has been called it into Scrutiny. Assuming</w:t>
      </w:r>
      <w:r w:rsidR="47C652F9">
        <w:rPr/>
        <w:t xml:space="preserve"> the</w:t>
      </w:r>
      <w:r w:rsidR="47C652F9">
        <w:rPr/>
        <w:t xml:space="preserve"> issues </w:t>
      </w:r>
      <w:r w:rsidR="47C652F9">
        <w:rPr/>
        <w:t xml:space="preserve">are resolved we </w:t>
      </w:r>
      <w:r w:rsidR="47C652F9">
        <w:rPr/>
        <w:t xml:space="preserve">will go ahead with the first stage (feasibility study to be undertaken by Mott Macdonald) split into two stages because we won't know the cost of the work until we do the feasibility study. Evidence (including interviews with stakeholders) to come back to the </w:t>
      </w:r>
      <w:r w:rsidR="47C652F9">
        <w:rPr/>
        <w:t>Board</w:t>
      </w:r>
      <w:r w:rsidR="47C652F9">
        <w:rPr/>
        <w:t xml:space="preserve"> and </w:t>
      </w:r>
      <w:r w:rsidR="47C652F9">
        <w:rPr/>
        <w:t>C</w:t>
      </w:r>
      <w:r w:rsidR="47C652F9">
        <w:rPr/>
        <w:t>ouncil with preferred options highlighted. If we can get this started by July we hope to complete in October.</w:t>
      </w:r>
    </w:p>
    <w:p w:rsidRPr="004D41B6" w:rsidR="004D41B6" w:rsidP="004D41B6" w:rsidRDefault="00E6491E" w14:paraId="2E9D57E6" w14:textId="635923AD" w14:noSpellErr="1">
      <w:r w:rsidRPr="47C652F9" w:rsidR="47C652F9">
        <w:rPr>
          <w:b w:val="1"/>
          <w:bCs w:val="1"/>
        </w:rPr>
        <w:t>General Discussion</w:t>
      </w:r>
    </w:p>
    <w:p w:rsidRPr="00520306" w:rsidR="004D41B6" w:rsidP="47C652F9" w:rsidRDefault="004D41B6" w14:paraId="6541EE57" w14:textId="77777777" w14:noSpellErr="1">
      <w:pPr>
        <w:rPr>
          <w:b w:val="1"/>
          <w:bCs w:val="1"/>
          <w:i w:val="1"/>
          <w:iCs w:val="1"/>
        </w:rPr>
      </w:pPr>
      <w:r w:rsidRPr="47C652F9" w:rsidR="47C652F9">
        <w:rPr>
          <w:b w:val="1"/>
          <w:bCs w:val="1"/>
          <w:i w:val="1"/>
          <w:iCs w:val="1"/>
        </w:rPr>
        <w:t xml:space="preserve">Questions, answers and statements </w:t>
      </w:r>
    </w:p>
    <w:p w:rsidR="004D41B6" w:rsidP="004D41B6" w:rsidRDefault="004D41B6" w14:paraId="2D616D01" w14:textId="0A45CD28" w14:noSpellErr="1">
      <w:pPr>
        <w:contextualSpacing/>
      </w:pPr>
      <w:r w:rsidRPr="47C652F9" w:rsidR="47C652F9">
        <w:rPr>
          <w:b w:val="1"/>
          <w:bCs w:val="1"/>
        </w:rPr>
        <w:t>Q:</w:t>
      </w:r>
      <w:r w:rsidR="47C652F9">
        <w:rPr/>
        <w:t xml:space="preserve"> </w:t>
      </w:r>
      <w:r w:rsidR="47C652F9">
        <w:rPr/>
        <w:t>For the Port of London Authority:</w:t>
      </w:r>
      <w:r w:rsidR="47C652F9">
        <w:rPr/>
        <w:t xml:space="preserve"> are they reusing the silt with habitat recreation? </w:t>
      </w:r>
    </w:p>
    <w:p w:rsidR="00C40AF6" w:rsidP="004D41B6" w:rsidRDefault="004D41B6" w14:paraId="0D9F7A56" w14:textId="1521507C" w14:noSpellErr="1">
      <w:pPr>
        <w:contextualSpacing/>
      </w:pPr>
      <w:r w:rsidRPr="47C652F9" w:rsidR="47C652F9">
        <w:rPr>
          <w:b w:val="1"/>
          <w:bCs w:val="1"/>
        </w:rPr>
        <w:t>A:</w:t>
      </w:r>
      <w:r w:rsidR="47C652F9">
        <w:rPr/>
        <w:t xml:space="preserve"> </w:t>
      </w:r>
      <w:r w:rsidR="47C652F9">
        <w:rPr/>
        <w:t>T</w:t>
      </w:r>
      <w:r w:rsidR="47C652F9">
        <w:rPr/>
        <w:t>here are licensing issues there which are complicating this</w:t>
      </w:r>
      <w:r w:rsidRPr="47C652F9" w:rsidR="47C652F9">
        <w:rPr>
          <w:b w:val="1"/>
          <w:bCs w:val="1"/>
        </w:rPr>
        <w:t>.</w:t>
      </w:r>
      <w:r w:rsidR="47C652F9">
        <w:rPr/>
        <w:t xml:space="preserve"> </w:t>
      </w:r>
    </w:p>
    <w:p w:rsidR="004D41B6" w:rsidP="004D41B6" w:rsidRDefault="00C40AF6" w14:paraId="3A24E6D8" w14:textId="77777777" w14:noSpellErr="1">
      <w:pPr>
        <w:contextualSpacing/>
      </w:pPr>
      <w:r w:rsidRPr="47C652F9" w:rsidR="47C652F9">
        <w:rPr>
          <w:b w:val="1"/>
          <w:bCs w:val="1"/>
        </w:rPr>
        <w:t>A:</w:t>
      </w:r>
      <w:r w:rsidR="47C652F9">
        <w:rPr/>
        <w:t xml:space="preserve"> </w:t>
      </w:r>
      <w:r w:rsidR="47C652F9">
        <w:rPr/>
        <w:t xml:space="preserve">Mott Macdonald study should resolve these environmental issues. We are looking at sustainable solutions (such as self-scouring of the channels). We will create our first Management Group for this so that key stakeholders will be involved in the process. We want the port to survive as a port. This priority area is also for other infrastructure such as roads.                                                                                                                                             </w:t>
      </w:r>
    </w:p>
    <w:p w:rsidR="004D41B6" w:rsidP="004D41B6" w:rsidRDefault="004D41B6" w14:paraId="34B8CFC0" w14:textId="77777777" w14:noSpellErr="1">
      <w:pPr>
        <w:contextualSpacing/>
      </w:pPr>
      <w:r w:rsidRPr="47C652F9" w:rsidR="47C652F9">
        <w:rPr>
          <w:b w:val="1"/>
          <w:bCs w:val="1"/>
        </w:rPr>
        <w:t>Q</w:t>
      </w:r>
      <w:r w:rsidRPr="47C652F9" w:rsidR="47C652F9">
        <w:rPr>
          <w:b w:val="1"/>
          <w:bCs w:val="1"/>
        </w:rPr>
        <w:t>:</w:t>
      </w:r>
      <w:r w:rsidR="47C652F9">
        <w:rPr/>
        <w:t xml:space="preserve"> Likely opposition from local people, so they need to understand what we’re trying to do: important sell. </w:t>
      </w:r>
    </w:p>
    <w:p w:rsidR="004D41B6" w:rsidP="004D41B6" w:rsidRDefault="004D41B6" w14:paraId="3106C614" w14:textId="77777777" w14:noSpellErr="1">
      <w:pPr>
        <w:contextualSpacing/>
      </w:pPr>
      <w:r w:rsidRPr="47C652F9" w:rsidR="47C652F9">
        <w:rPr>
          <w:b w:val="1"/>
          <w:bCs w:val="1"/>
        </w:rPr>
        <w:t>A</w:t>
      </w:r>
      <w:r w:rsidRPr="47C652F9" w:rsidR="47C652F9">
        <w:rPr>
          <w:b w:val="1"/>
          <w:bCs w:val="1"/>
        </w:rPr>
        <w:t xml:space="preserve">: </w:t>
      </w:r>
      <w:r w:rsidR="47C652F9">
        <w:rPr/>
        <w:t xml:space="preserve">We will simplify this message for the public and make sure it gets out there, technical solution but if we don't do it the impacts will be huge-fishermen won't be able to get in and out-cultural heritage at stake.                                             </w:t>
      </w:r>
    </w:p>
    <w:p w:rsidR="004D41B6" w:rsidP="004D41B6" w:rsidRDefault="004D41B6" w14:paraId="6BE9B21F" w14:textId="7D6AF00D" w14:noSpellErr="1">
      <w:pPr>
        <w:contextualSpacing/>
      </w:pPr>
      <w:r w:rsidRPr="47C652F9" w:rsidR="47C652F9">
        <w:rPr>
          <w:b w:val="1"/>
          <w:bCs w:val="1"/>
        </w:rPr>
        <w:t>Q</w:t>
      </w:r>
      <w:r w:rsidR="47C652F9">
        <w:rPr/>
        <w:t xml:space="preserve">: </w:t>
      </w:r>
      <w:r w:rsidR="47C652F9">
        <w:rPr/>
        <w:t>W</w:t>
      </w:r>
      <w:r w:rsidR="47C652F9">
        <w:rPr/>
        <w:t xml:space="preserve">hat is the match funding? </w:t>
      </w:r>
    </w:p>
    <w:p w:rsidR="004D41B6" w:rsidP="004D41B6" w:rsidRDefault="004D41B6" w14:paraId="7F634CB0" w14:textId="160703CF" w14:noSpellErr="1">
      <w:pPr>
        <w:contextualSpacing/>
      </w:pPr>
      <w:r w:rsidRPr="47C652F9" w:rsidR="47C652F9">
        <w:rPr>
          <w:b w:val="1"/>
          <w:bCs w:val="1"/>
        </w:rPr>
        <w:t>A</w:t>
      </w:r>
      <w:r w:rsidRPr="47C652F9" w:rsidR="47C652F9">
        <w:rPr>
          <w:b w:val="1"/>
          <w:bCs w:val="1"/>
        </w:rPr>
        <w:t>:</w:t>
      </w:r>
      <w:r w:rsidR="47C652F9">
        <w:rPr/>
        <w:t xml:space="preserve"> SBC can get 75% funding as a local authority, total budget in excess of £80,000 to include match-funding from SBC staff management and any match from the work on the Shoreline Strategy. </w:t>
      </w:r>
      <w:r w:rsidR="47C652F9">
        <w:rPr/>
        <w:t xml:space="preserve">Three </w:t>
      </w:r>
      <w:r w:rsidR="47C652F9">
        <w:rPr/>
        <w:t>council departments involved in the FLAG (at least) all</w:t>
      </w:r>
      <w:r w:rsidR="47C652F9">
        <w:rPr/>
        <w:t xml:space="preserve"> of which</w:t>
      </w:r>
      <w:r w:rsidR="47C652F9">
        <w:rPr/>
        <w:t xml:space="preserve"> need to be included.                                                                  </w:t>
      </w:r>
    </w:p>
    <w:p w:rsidR="004D41B6" w:rsidP="004D41B6" w:rsidRDefault="004D41B6" w14:paraId="1F81FED7" w14:textId="02EB1C7E" w14:noSpellErr="1">
      <w:pPr>
        <w:contextualSpacing/>
      </w:pPr>
      <w:r w:rsidRPr="47C652F9" w:rsidR="47C652F9">
        <w:rPr>
          <w:b w:val="1"/>
          <w:bCs w:val="1"/>
        </w:rPr>
        <w:t xml:space="preserve">Q: </w:t>
      </w:r>
      <w:r w:rsidR="47C652F9">
        <w:rPr/>
        <w:t>F</w:t>
      </w:r>
      <w:r w:rsidR="47C652F9">
        <w:rPr/>
        <w:t>ishermen concerns are lack of space and moorings (at a reasonable price)</w:t>
      </w:r>
      <w:r w:rsidR="47C652F9">
        <w:rPr/>
        <w:t>,</w:t>
      </w:r>
      <w:r w:rsidR="47C652F9">
        <w:rPr/>
        <w:t xml:space="preserve"> management could look at </w:t>
      </w:r>
      <w:r w:rsidR="47C652F9">
        <w:rPr/>
        <w:t xml:space="preserve">the </w:t>
      </w:r>
      <w:r w:rsidR="47C652F9">
        <w:rPr/>
        <w:t>wider picture and how it integrates with L</w:t>
      </w:r>
      <w:r w:rsidR="47C652F9">
        <w:rPr/>
        <w:t xml:space="preserve">ocal </w:t>
      </w:r>
      <w:r w:rsidR="47C652F9">
        <w:rPr/>
        <w:t>E</w:t>
      </w:r>
      <w:r w:rsidR="47C652F9">
        <w:rPr/>
        <w:t xml:space="preserve">nterprise </w:t>
      </w:r>
      <w:r w:rsidR="47C652F9">
        <w:rPr/>
        <w:t>P</w:t>
      </w:r>
      <w:r w:rsidR="47C652F9">
        <w:rPr/>
        <w:t>artnerships (LEPs) strategies</w:t>
      </w:r>
      <w:r w:rsidR="47C652F9">
        <w:rPr/>
        <w:t xml:space="preserve">.  </w:t>
      </w:r>
    </w:p>
    <w:p w:rsidR="004D41B6" w:rsidP="004D41B6" w:rsidRDefault="004D41B6" w14:paraId="591A3E2B" w14:textId="6A70A936" w14:noSpellErr="1">
      <w:pPr>
        <w:contextualSpacing/>
      </w:pPr>
      <w:r w:rsidRPr="47C652F9" w:rsidR="47C652F9">
        <w:rPr>
          <w:b w:val="1"/>
          <w:bCs w:val="1"/>
        </w:rPr>
        <w:t>A</w:t>
      </w:r>
      <w:r w:rsidRPr="47C652F9" w:rsidR="47C652F9">
        <w:rPr>
          <w:b w:val="1"/>
          <w:bCs w:val="1"/>
        </w:rPr>
        <w:t>:</w:t>
      </w:r>
      <w:r w:rsidR="47C652F9">
        <w:rPr/>
        <w:t xml:space="preserve"> </w:t>
      </w:r>
      <w:r w:rsidR="47C652F9">
        <w:rPr/>
        <w:t>C</w:t>
      </w:r>
      <w:r w:rsidR="47C652F9">
        <w:rPr/>
        <w:t>ritical to look at</w:t>
      </w:r>
      <w:r w:rsidR="47C652F9">
        <w:rPr/>
        <w:t xml:space="preserve"> the</w:t>
      </w:r>
      <w:r w:rsidR="47C652F9">
        <w:rPr/>
        <w:t xml:space="preserve"> </w:t>
      </w:r>
      <w:r w:rsidR="47C652F9">
        <w:rPr/>
        <w:t>S</w:t>
      </w:r>
      <w:r w:rsidR="47C652F9">
        <w:rPr/>
        <w:t xml:space="preserve">horeline </w:t>
      </w:r>
      <w:r w:rsidR="47C652F9">
        <w:rPr/>
        <w:t>S</w:t>
      </w:r>
      <w:r w:rsidR="47C652F9">
        <w:rPr/>
        <w:t>trategy. Cheapest scenario might be beyond the budget</w:t>
      </w:r>
      <w:r w:rsidR="47C652F9">
        <w:rPr/>
        <w:t xml:space="preserve"> </w:t>
      </w:r>
      <w:r w:rsidR="47C652F9">
        <w:rPr/>
        <w:t>that is why we are doing this in two stages so that if stage one says it is too expensive we won’t go ahead or</w:t>
      </w:r>
      <w:r w:rsidR="47C652F9">
        <w:rPr/>
        <w:t xml:space="preserve"> we will</w:t>
      </w:r>
      <w:r w:rsidR="47C652F9">
        <w:rPr/>
        <w:t xml:space="preserve"> find</w:t>
      </w:r>
      <w:r w:rsidR="47C652F9">
        <w:rPr/>
        <w:t xml:space="preserve"> an</w:t>
      </w:r>
      <w:r w:rsidR="47C652F9">
        <w:rPr/>
        <w:t xml:space="preserve"> alternative. No guarantee we can do this physical work within the 3 years, but</w:t>
      </w:r>
      <w:r w:rsidR="47C652F9">
        <w:rPr/>
        <w:t xml:space="preserve"> it’s</w:t>
      </w:r>
      <w:r w:rsidR="47C652F9">
        <w:rPr/>
        <w:t xml:space="preserve"> been a problem for so long</w:t>
      </w:r>
      <w:r w:rsidR="47C652F9">
        <w:rPr/>
        <w:t>,</w:t>
      </w:r>
      <w:r w:rsidR="47C652F9">
        <w:rPr/>
        <w:t xml:space="preserve"> this is a chance to sort that out. Building a business case for a project of this size is important for securing any major investment.                                                                                                                                                                               </w:t>
      </w:r>
      <w:r w:rsidRPr="47C652F9" w:rsidR="47C652F9">
        <w:rPr>
          <w:b w:val="1"/>
          <w:bCs w:val="1"/>
        </w:rPr>
        <w:t xml:space="preserve">S: </w:t>
      </w:r>
      <w:r w:rsidR="47C652F9">
        <w:rPr/>
        <w:t>I</w:t>
      </w:r>
      <w:r w:rsidR="47C652F9">
        <w:rPr/>
        <w:t xml:space="preserve">f it comes down to maintenance dredging we know MMO won’t fund it, but we could look at setting up another fund to deal with this issue. </w:t>
      </w:r>
    </w:p>
    <w:p w:rsidR="004D41B6" w:rsidP="004D41B6" w:rsidRDefault="004D41B6" w14:paraId="5ECFDD13" w14:textId="0E528178" w14:noSpellErr="1">
      <w:pPr>
        <w:contextualSpacing/>
      </w:pPr>
      <w:r w:rsidRPr="47C652F9" w:rsidR="47C652F9">
        <w:rPr>
          <w:b w:val="1"/>
          <w:bCs w:val="1"/>
        </w:rPr>
        <w:t>S</w:t>
      </w:r>
      <w:r w:rsidR="47C652F9">
        <w:rPr/>
        <w:t xml:space="preserve">: </w:t>
      </w:r>
      <w:r w:rsidR="47C652F9">
        <w:rPr/>
        <w:t>T</w:t>
      </w:r>
      <w:r w:rsidR="47C652F9">
        <w:rPr/>
        <w:t>he cost of removing siltation is going up all the time</w:t>
      </w:r>
      <w:r w:rsidR="47C652F9">
        <w:rPr/>
        <w:t>.</w:t>
      </w:r>
      <w:r w:rsidR="47C652F9">
        <w:rPr/>
        <w:t xml:space="preserve"> </w:t>
      </w:r>
    </w:p>
    <w:p w:rsidR="004D41B6" w:rsidP="004D41B6" w:rsidRDefault="004D41B6" w14:paraId="6760F97E" w14:textId="67FB0729" w14:noSpellErr="1">
      <w:pPr>
        <w:contextualSpacing/>
      </w:pPr>
      <w:r w:rsidRPr="47C652F9" w:rsidR="47C652F9">
        <w:rPr>
          <w:b w:val="1"/>
          <w:bCs w:val="1"/>
        </w:rPr>
        <w:t>Q</w:t>
      </w:r>
      <w:r w:rsidRPr="47C652F9" w:rsidR="47C652F9">
        <w:rPr>
          <w:b w:val="1"/>
          <w:bCs w:val="1"/>
        </w:rPr>
        <w:t>:</w:t>
      </w:r>
      <w:r w:rsidR="47C652F9">
        <w:rPr/>
        <w:t xml:space="preserve"> </w:t>
      </w:r>
      <w:r w:rsidR="47C652F9">
        <w:rPr/>
        <w:t>S</w:t>
      </w:r>
      <w:r w:rsidR="47C652F9">
        <w:rPr/>
        <w:t xml:space="preserve">o water injection? </w:t>
      </w:r>
    </w:p>
    <w:p w:rsidR="004D41B6" w:rsidP="004D41B6" w:rsidRDefault="004D41B6" w14:paraId="0E503D94" w14:textId="244E9460" w14:noSpellErr="1">
      <w:pPr>
        <w:contextualSpacing/>
      </w:pPr>
      <w:r w:rsidRPr="47C652F9" w:rsidR="47C652F9">
        <w:rPr>
          <w:b w:val="1"/>
          <w:bCs w:val="1"/>
        </w:rPr>
        <w:t>A</w:t>
      </w:r>
      <w:r w:rsidRPr="47C652F9" w:rsidR="47C652F9">
        <w:rPr>
          <w:b w:val="1"/>
          <w:bCs w:val="1"/>
        </w:rPr>
        <w:t>:</w:t>
      </w:r>
      <w:r w:rsidR="47C652F9">
        <w:rPr/>
        <w:t xml:space="preserve"> </w:t>
      </w:r>
      <w:r w:rsidR="47C652F9">
        <w:rPr/>
        <w:t>D</w:t>
      </w:r>
      <w:r w:rsidR="47C652F9">
        <w:rPr/>
        <w:t xml:space="preserve">epends on the area etc. this is why we’re doing the study, because its complex.                                                            </w:t>
      </w:r>
      <w:r w:rsidRPr="47C652F9" w:rsidR="47C652F9">
        <w:rPr>
          <w:b w:val="1"/>
          <w:bCs w:val="1"/>
        </w:rPr>
        <w:t>S:</w:t>
      </w:r>
      <w:r w:rsidR="47C652F9">
        <w:rPr/>
        <w:t xml:space="preserve"> Defra came down (grant officer) they say maintenance can come under a </w:t>
      </w:r>
      <w:r w:rsidR="47C652F9">
        <w:rPr/>
        <w:t>qua</w:t>
      </w:r>
      <w:r w:rsidR="47C652F9">
        <w:rPr/>
        <w:t xml:space="preserve">yside project.                                                   </w:t>
      </w:r>
      <w:r w:rsidRPr="47C652F9" w:rsidR="47C652F9">
        <w:rPr>
          <w:b w:val="1"/>
          <w:bCs w:val="1"/>
        </w:rPr>
        <w:t>S</w:t>
      </w:r>
      <w:r w:rsidRPr="47C652F9" w:rsidR="47C652F9">
        <w:rPr>
          <w:b w:val="1"/>
          <w:bCs w:val="1"/>
        </w:rPr>
        <w:t>:</w:t>
      </w:r>
      <w:r w:rsidR="47C652F9">
        <w:rPr/>
        <w:t xml:space="preserve"> We need to make sure, whatever we do is a sustainable option.</w:t>
      </w:r>
    </w:p>
    <w:p w:rsidR="004D41B6" w:rsidP="004D41B6" w:rsidRDefault="004D41B6" w14:paraId="37571256" w14:textId="77777777"/>
    <w:tbl>
      <w:tblPr>
        <w:tblW w:w="5000" w:type="pct"/>
        <w:tblLayout w:type="fixed"/>
        <w:tblCellMar>
          <w:left w:w="0" w:type="dxa"/>
          <w:right w:w="0" w:type="dxa"/>
        </w:tblCellMar>
        <w:tblLook w:val="04A0" w:firstRow="1" w:lastRow="0" w:firstColumn="1" w:lastColumn="0" w:noHBand="0" w:noVBand="1"/>
        <w:tblDescription w:val="Action items 1"/>
      </w:tblPr>
      <w:tblGrid>
        <w:gridCol w:w="5262"/>
        <w:gridCol w:w="1882"/>
        <w:gridCol w:w="1882"/>
      </w:tblGrid>
      <w:tr w:rsidR="004D41B6" w:rsidTr="47C652F9" w14:paraId="561D792A" w14:textId="77777777">
        <w:trPr>
          <w:tblHeader/>
        </w:trPr>
        <w:tc>
          <w:tcPr>
            <w:tcW w:w="5262" w:type="dxa"/>
            <w:tcMar/>
          </w:tcPr>
          <w:p w:rsidR="004D41B6" w:rsidP="008B66EE" w:rsidRDefault="004D41B6" w14:paraId="2267303B" w14:textId="77777777" w14:noSpellErr="1">
            <w:pPr>
              <w:pStyle w:val="Heading2"/>
            </w:pPr>
            <w:r w:rsidR="47C652F9">
              <w:rPr/>
              <w:t>Action items</w:t>
            </w:r>
          </w:p>
        </w:tc>
        <w:tc>
          <w:tcPr>
            <w:tcW w:w="1882" w:type="dxa"/>
            <w:tcMar/>
          </w:tcPr>
          <w:p w:rsidR="004D41B6" w:rsidP="008B66EE" w:rsidRDefault="004D41B6" w14:paraId="6BB209BE" w14:textId="77777777" w14:noSpellErr="1">
            <w:pPr>
              <w:pStyle w:val="Heading2"/>
            </w:pPr>
            <w:r w:rsidR="47C652F9">
              <w:rPr/>
              <w:t>Person responsible</w:t>
            </w:r>
          </w:p>
        </w:tc>
        <w:tc>
          <w:tcPr>
            <w:tcW w:w="1882" w:type="dxa"/>
            <w:tcMar/>
          </w:tcPr>
          <w:p w:rsidR="004D41B6" w:rsidP="008B66EE" w:rsidRDefault="004D41B6" w14:paraId="282CB4B6" w14:textId="77777777" w14:noSpellErr="1">
            <w:pPr>
              <w:pStyle w:val="Heading2"/>
            </w:pPr>
            <w:r w:rsidR="47C652F9">
              <w:rPr/>
              <w:t>Deadline</w:t>
            </w:r>
          </w:p>
        </w:tc>
      </w:tr>
      <w:tr w:rsidR="004D41B6" w:rsidTr="47C652F9" w14:paraId="052B7796" w14:textId="77777777">
        <w:sdt>
          <w:sdtPr>
            <w:id w:val="-1307547848"/>
            <w:placeholder>
              <w:docPart w:val="2093763E70C54E4F98A6E71857162F84"/>
            </w:placeholder>
          </w:sdtPr>
          <w:sdtEndPr/>
          <w:sdtContent>
            <w:tc>
              <w:tcPr>
                <w:tcW w:w="5262" w:type="dxa"/>
              </w:tcPr>
              <w:p w:rsidR="004D41B6" w:rsidP="008B66EE" w:rsidRDefault="004D41B6" w14:paraId="43BE324C" w14:textId="77777777">
                <w:pPr>
                  <w:spacing w:after="0"/>
                </w:pPr>
                <w:r>
                  <w:t xml:space="preserve">Setting up Management Groups (Environment/Infrastructure) </w:t>
                </w:r>
              </w:p>
            </w:tc>
          </w:sdtContent>
        </w:sdt>
        <w:sdt>
          <w:sdtPr>
            <w:id w:val="866105754"/>
            <w:placeholder>
              <w:docPart w:val="DEF9772B45DF456E905AEB3AFA87B060"/>
            </w:placeholder>
          </w:sdtPr>
          <w:sdtEndPr/>
          <w:sdtContent>
            <w:tc>
              <w:tcPr>
                <w:tcW w:w="1882" w:type="dxa"/>
              </w:tcPr>
              <w:p w:rsidR="004D41B6" w:rsidP="008B66EE" w:rsidRDefault="004D41B6" w14:paraId="729C78FB" w14:textId="77777777">
                <w:pPr>
                  <w:spacing w:after="0"/>
                </w:pPr>
                <w:r>
                  <w:t>Kes Scott-Somme/AP/GT/APr</w:t>
                </w:r>
              </w:p>
            </w:tc>
          </w:sdtContent>
        </w:sdt>
        <w:sdt>
          <w:sdtPr>
            <w:id w:val="-1261134224"/>
            <w:placeholder>
              <w:docPart w:val="65C4E5EC0C3D4F729B0CE3E05FB4D28B"/>
            </w:placeholder>
            <w:date>
              <w:dateFormat w:val="M/d/yyyy h:mm am/pm"/>
              <w:lid w:val="en-US"/>
              <w:storeMappedDataAs w:val="dateTime"/>
              <w:calendar w:val="gregorian"/>
            </w:date>
          </w:sdtPr>
          <w:sdtEndPr/>
          <w:sdtContent>
            <w:tc>
              <w:tcPr>
                <w:tcW w:w="1882" w:type="dxa"/>
              </w:tcPr>
              <w:p w:rsidR="004D41B6" w:rsidP="008B66EE" w:rsidRDefault="004D41B6" w14:paraId="77DA1A2F" w14:textId="77777777">
                <w:pPr>
                  <w:spacing w:after="0"/>
                </w:pPr>
                <w:r>
                  <w:t>ongoing</w:t>
                </w:r>
              </w:p>
            </w:tc>
          </w:sdtContent>
        </w:sdt>
      </w:tr>
    </w:tbl>
    <w:p w:rsidR="004D41B6" w:rsidP="004D41B6" w:rsidRDefault="004D41B6" w14:paraId="6F97685E" w14:textId="23D3C5A8" w14:noSpellErr="1">
      <w:pPr>
        <w:pStyle w:val="Subtitle"/>
      </w:pPr>
      <w:r w:rsidR="47C652F9">
        <w:rPr/>
        <w:t xml:space="preserve">Agenda topic </w:t>
      </w:r>
      <w:sdt>
        <w:sdtPr>
          <w:id w:val="-598803773"/>
          <w:placeholder>
            <w:docPart w:val="553F363D87204E2885D017D62C5F2474"/>
          </w:placeholder>
          <w:rPr>
            <w:rStyle w:val="SubtleEmphasis"/>
          </w:rPr>
        </w:sdtPr>
        <w:sdtContent>
          <w:r w:rsidRPr="47C652F9" w:rsidR="47C652F9">
            <w:rPr>
              <w:rStyle w:val="SubtleEmphasis"/>
            </w:rPr>
            <w:t xml:space="preserve">Horizon </w:t>
          </w:r>
          <w:r w:rsidRPr="47C652F9" w:rsidR="47C652F9">
            <w:rPr>
              <w:rStyle w:val="SubtleEmphasis"/>
            </w:rPr>
            <w:t>scanning (for bringing up future opportunities)</w:t>
          </w:r>
          <w:r w:rsidRPr="47C652F9" w:rsidR="47C652F9">
            <w:rPr>
              <w:rStyle w:val="SubtleEmphasis"/>
            </w:rPr>
            <w:t xml:space="preserve"> and any other business</w:t>
          </w:r>
          <w:r w:rsidRPr="47C652F9" w:rsidR="47C652F9">
            <w:rPr>
              <w:rStyle w:val="SubtleEmphasis"/>
            </w:rPr>
            <w:t xml:space="preserve"> (AOB)</w:t>
          </w:r>
        </w:sdtContent>
        <w:sdtEndPr>
          <w:rPr>
            <w:rStyle w:val="DefaultParagraphFont"/>
            <w:i w:val="0"/>
            <w:iCs w:val="0"/>
            <w:color w:val="C0504D" w:themeColor="accent2" w:themeTint="FF" w:themeShade="FF"/>
          </w:rPr>
        </w:sdtEndPr>
      </w:sdt>
      <w:r w:rsidR="47C652F9">
        <w:rPr/>
        <w:t xml:space="preserve"> </w:t>
      </w:r>
    </w:p>
    <w:p w:rsidR="00EB31F1" w:rsidRDefault="004D41B6" w14:paraId="1A3CFB67" w14:textId="77777777" w14:noSpellErr="1">
      <w:r w:rsidRPr="47C652F9" w:rsidR="47C652F9">
        <w:rPr>
          <w:b w:val="1"/>
          <w:bCs w:val="1"/>
          <w:i w:val="1"/>
          <w:iCs w:val="1"/>
        </w:rPr>
        <w:t>Summary</w:t>
      </w:r>
      <w:r w:rsidR="47C652F9">
        <w:rPr/>
        <w:t xml:space="preserve"> </w:t>
      </w:r>
    </w:p>
    <w:p w:rsidR="00EB31F1" w:rsidRDefault="004D41B6" w14:paraId="3DFD9505" w14:textId="30856633">
      <w:r w:rsidRPr="47C652F9" w:rsidR="47C652F9">
        <w:rPr>
          <w:b w:val="1"/>
          <w:bCs w:val="1"/>
        </w:rPr>
        <w:t>Training -</w:t>
      </w:r>
      <w:r w:rsidR="47C652F9">
        <w:rPr/>
        <w:t xml:space="preserve">Essex County Council starting to engage with </w:t>
      </w:r>
      <w:proofErr w:type="spellStart"/>
      <w:r w:rsidR="47C652F9">
        <w:rPr/>
        <w:t>Canvey</w:t>
      </w:r>
      <w:proofErr w:type="spellEnd"/>
      <w:r w:rsidR="47C652F9">
        <w:rPr/>
        <w:t xml:space="preserve"> Island Coastal Community Team, interested in traditional training and skills coming back in to the area such as boat building. </w:t>
      </w:r>
      <w:r w:rsidR="47C652F9">
        <w:rPr/>
        <w:t>C</w:t>
      </w:r>
      <w:r w:rsidR="47C652F9">
        <w:rPr/>
        <w:t xml:space="preserve">oastal </w:t>
      </w:r>
      <w:r w:rsidR="47C652F9">
        <w:rPr/>
        <w:t>C</w:t>
      </w:r>
      <w:r w:rsidR="47C652F9">
        <w:rPr/>
        <w:t xml:space="preserve">ommunity </w:t>
      </w:r>
      <w:r w:rsidR="47C652F9">
        <w:rPr/>
        <w:t>F</w:t>
      </w:r>
      <w:r w:rsidR="47C652F9">
        <w:rPr/>
        <w:t xml:space="preserve">und call out will be in Oct-Dec.  Giles talked with the funders of </w:t>
      </w:r>
      <w:r w:rsidR="47C652F9">
        <w:rPr/>
        <w:t>C</w:t>
      </w:r>
      <w:r w:rsidR="47C652F9">
        <w:rPr/>
        <w:t xml:space="preserve">oastal </w:t>
      </w:r>
      <w:r w:rsidR="47C652F9">
        <w:rPr/>
        <w:t>C</w:t>
      </w:r>
      <w:r w:rsidR="47C652F9">
        <w:rPr/>
        <w:t xml:space="preserve">ommunity </w:t>
      </w:r>
      <w:r w:rsidR="47C652F9">
        <w:rPr/>
        <w:t>Fund</w:t>
      </w:r>
      <w:r w:rsidR="47C652F9">
        <w:rPr/>
        <w:t xml:space="preserve">, particularly </w:t>
      </w:r>
      <w:r w:rsidR="47C652F9">
        <w:rPr/>
        <w:t xml:space="preserve">about </w:t>
      </w:r>
      <w:r w:rsidR="47C652F9">
        <w:rPr/>
        <w:t xml:space="preserve">culture and heritage, they would be interested in funding a physical building for training. What the Government look for is support from coastal community teams as part of the criteria.         </w:t>
      </w:r>
    </w:p>
    <w:p w:rsidR="00EB31F1" w:rsidP="47C652F9" w:rsidRDefault="00EB31F1" w14:paraId="386901E3" w14:textId="77777777" w14:noSpellErr="1">
      <w:pPr>
        <w:rPr>
          <w:b w:val="1"/>
          <w:bCs w:val="1"/>
        </w:rPr>
      </w:pPr>
      <w:r w:rsidRPr="47C652F9" w:rsidR="47C652F9">
        <w:rPr>
          <w:b w:val="1"/>
          <w:bCs w:val="1"/>
        </w:rPr>
        <w:t xml:space="preserve">Training </w:t>
      </w:r>
    </w:p>
    <w:p w:rsidRPr="00520306" w:rsidR="00EB31F1" w:rsidP="47C652F9" w:rsidRDefault="00EB31F1" w14:paraId="00A59F31" w14:textId="77777777" w14:noSpellErr="1">
      <w:pPr>
        <w:rPr>
          <w:b w:val="1"/>
          <w:bCs w:val="1"/>
          <w:i w:val="1"/>
          <w:iCs w:val="1"/>
        </w:rPr>
      </w:pPr>
      <w:r w:rsidRPr="47C652F9" w:rsidR="47C652F9">
        <w:rPr>
          <w:b w:val="1"/>
          <w:bCs w:val="1"/>
          <w:i w:val="1"/>
          <w:iCs w:val="1"/>
        </w:rPr>
        <w:t xml:space="preserve">Questions, answers and statements </w:t>
      </w:r>
    </w:p>
    <w:p w:rsidR="00EB31F1" w:rsidP="00EB31F1" w:rsidRDefault="00EB31F1" w14:paraId="46EF921A" w14:textId="77777777" w14:noSpellErr="1">
      <w:pPr>
        <w:ind w:left="74"/>
        <w:contextualSpacing/>
      </w:pPr>
      <w:r w:rsidRPr="47C652F9" w:rsidR="47C652F9">
        <w:rPr>
          <w:b w:val="1"/>
          <w:bCs w:val="1"/>
        </w:rPr>
        <w:t>Q:</w:t>
      </w:r>
      <w:r w:rsidR="47C652F9">
        <w:rPr/>
        <w:t xml:space="preserve"> Could coastal community teams work with </w:t>
      </w:r>
      <w:r w:rsidRPr="47C652F9" w:rsidR="47C652F9">
        <w:rPr>
          <w:rFonts w:ascii="Arial" w:hAnsi="Arial" w:cs="Arial"/>
          <w:sz w:val="20"/>
          <w:szCs w:val="20"/>
        </w:rPr>
        <w:t>apprenticeships</w:t>
      </w:r>
      <w:r w:rsidR="47C652F9">
        <w:rPr/>
        <w:t xml:space="preserve">? Does the council have targets? </w:t>
      </w:r>
    </w:p>
    <w:p w:rsidR="00EB31F1" w:rsidP="00EB31F1" w:rsidRDefault="00EB31F1" w14:paraId="6FC4C84F" w14:textId="77777777">
      <w:pPr>
        <w:ind w:left="74"/>
        <w:contextualSpacing/>
      </w:pPr>
      <w:r w:rsidRPr="47C652F9" w:rsidR="47C652F9">
        <w:rPr>
          <w:b w:val="1"/>
          <w:bCs w:val="1"/>
        </w:rPr>
        <w:t>A:</w:t>
      </w:r>
      <w:r w:rsidR="47C652F9">
        <w:rPr/>
        <w:t xml:space="preserve"> Council developed apprenticeships for a previous Coastal Community Fund project in </w:t>
      </w:r>
      <w:proofErr w:type="spellStart"/>
      <w:r w:rsidR="47C652F9">
        <w:rPr/>
        <w:t>Southend</w:t>
      </w:r>
      <w:proofErr w:type="spellEnd"/>
      <w:r w:rsidR="47C652F9">
        <w:rPr/>
        <w:t xml:space="preserve">, but don't have targets.                                                                                                                                                                                           </w:t>
      </w:r>
      <w:r w:rsidRPr="47C652F9" w:rsidR="47C652F9">
        <w:rPr>
          <w:b w:val="1"/>
          <w:bCs w:val="1"/>
        </w:rPr>
        <w:t>Q:</w:t>
      </w:r>
      <w:r w:rsidR="47C652F9">
        <w:rPr/>
        <w:t xml:space="preserve"> </w:t>
      </w:r>
      <w:r w:rsidR="47C652F9">
        <w:rPr/>
        <w:t xml:space="preserve"> </w:t>
      </w:r>
      <w:r w:rsidR="47C652F9">
        <w:rPr/>
        <w:t>We need engineers, blacksmiths and carpenters and most importantly space. I’d love a building to train. But space to put it? There are environmental concerns being brought up by locals too, hope to get a project on this under FLAG.</w:t>
      </w:r>
      <w:r w:rsidR="47C652F9">
        <w:rPr/>
        <w:t xml:space="preserve"> </w:t>
      </w:r>
    </w:p>
    <w:p w:rsidR="00DC4B6A" w:rsidP="00EB31F1" w:rsidRDefault="00EB31F1" w14:paraId="1E8BC4CD" w14:textId="6B4568DF" w14:noSpellErr="1">
      <w:r w:rsidRPr="47C652F9" w:rsidR="47C652F9">
        <w:rPr>
          <w:b w:val="1"/>
          <w:bCs w:val="1"/>
        </w:rPr>
        <w:t xml:space="preserve">A: </w:t>
      </w:r>
      <w:r w:rsidR="47C652F9">
        <w:rPr/>
        <w:t>See environmental monitoring section of LDS. We're trying to get an Environmental Meeting Group together. Those with concerns to join working groups</w:t>
      </w:r>
      <w:r w:rsidR="47C652F9">
        <w:rPr/>
        <w:t xml:space="preserve">                                                                                                   </w:t>
      </w:r>
    </w:p>
    <w:p w:rsidRPr="00EB31F1" w:rsidR="004D41B6" w:rsidP="00EB31F1" w:rsidRDefault="004D41B6" w14:paraId="2DA810A9" w14:textId="232632E0" w14:noSpellErr="1">
      <w:r w:rsidRPr="47C652F9" w:rsidR="47C652F9">
        <w:rPr>
          <w:b w:val="1"/>
          <w:bCs w:val="1"/>
        </w:rPr>
        <w:t>Building in Leigh Library Gardens</w:t>
      </w:r>
      <w:r w:rsidR="47C652F9">
        <w:rPr/>
        <w:t xml:space="preserve"> - Council may be willing to remove asbestos from building to allow FLAG to have physical presence, to connect areas and create publicity, does the </w:t>
      </w:r>
      <w:r w:rsidR="47C652F9">
        <w:rPr/>
        <w:t>Board</w:t>
      </w:r>
      <w:r w:rsidR="47C652F9">
        <w:rPr/>
        <w:t xml:space="preserve"> agree? [</w:t>
      </w:r>
      <w:r w:rsidRPr="47C652F9" w:rsidR="47C652F9">
        <w:rPr>
          <w:b w:val="1"/>
          <w:bCs w:val="1"/>
          <w:i w:val="1"/>
          <w:iCs w:val="1"/>
        </w:rPr>
        <w:t>Board</w:t>
      </w:r>
      <w:r w:rsidRPr="47C652F9" w:rsidR="47C652F9">
        <w:rPr>
          <w:b w:val="1"/>
          <w:bCs w:val="1"/>
          <w:i w:val="1"/>
          <w:iCs w:val="1"/>
        </w:rPr>
        <w:t>: Yes</w:t>
      </w:r>
      <w:r w:rsidR="47C652F9">
        <w:rPr/>
        <w:t>]</w:t>
      </w:r>
      <w:r w:rsidR="47C652F9">
        <w:rPr/>
        <w:t>.</w:t>
      </w:r>
      <w:r w:rsidR="47C652F9">
        <w:rPr/>
        <w:t xml:space="preserve"> Would need to secure funding through FLAG and other sources to enable this and support the council. </w:t>
      </w:r>
    </w:p>
    <w:p w:rsidR="00EB31F1" w:rsidP="47C652F9" w:rsidRDefault="004D41B6" w14:paraId="16CBF250" w14:textId="77777777" w14:noSpellErr="1">
      <w:pPr>
        <w:rPr>
          <w:b w:val="1"/>
          <w:bCs w:val="1"/>
        </w:rPr>
      </w:pPr>
      <w:r w:rsidRPr="47C652F9" w:rsidR="47C652F9">
        <w:rPr>
          <w:b w:val="1"/>
          <w:bCs w:val="1"/>
        </w:rPr>
        <w:t>Building i</w:t>
      </w:r>
      <w:r w:rsidRPr="47C652F9" w:rsidR="47C652F9">
        <w:rPr>
          <w:b w:val="1"/>
          <w:bCs w:val="1"/>
        </w:rPr>
        <w:t xml:space="preserve">n Leigh </w:t>
      </w:r>
      <w:r w:rsidRPr="47C652F9" w:rsidR="47C652F9">
        <w:rPr>
          <w:b w:val="1"/>
          <w:bCs w:val="1"/>
        </w:rPr>
        <w:t xml:space="preserve">Library </w:t>
      </w:r>
      <w:r w:rsidRPr="47C652F9" w:rsidR="47C652F9">
        <w:rPr>
          <w:b w:val="1"/>
          <w:bCs w:val="1"/>
        </w:rPr>
        <w:t>Gardens</w:t>
      </w:r>
    </w:p>
    <w:p w:rsidR="004D41B6" w:rsidP="004D41B6" w:rsidRDefault="00EB31F1" w14:paraId="2393E8EE" w14:textId="24158585" w14:noSpellErr="1">
      <w:r w:rsidRPr="47C652F9" w:rsidR="47C652F9">
        <w:rPr>
          <w:b w:val="1"/>
          <w:bCs w:val="1"/>
          <w:i w:val="1"/>
          <w:iCs w:val="1"/>
        </w:rPr>
        <w:t>Questions, answers and statements</w:t>
      </w:r>
    </w:p>
    <w:p w:rsidR="004D41B6" w:rsidP="004D41B6" w:rsidRDefault="004D41B6" w14:paraId="7C5BBB83" w14:textId="13D55A90" w14:noSpellErr="1">
      <w:pPr>
        <w:ind w:left="74"/>
        <w:contextualSpacing/>
      </w:pPr>
      <w:r w:rsidRPr="47C652F9" w:rsidR="47C652F9">
        <w:rPr>
          <w:b w:val="1"/>
          <w:bCs w:val="1"/>
        </w:rPr>
        <w:t>Q:</w:t>
      </w:r>
      <w:r w:rsidR="47C652F9">
        <w:rPr/>
        <w:t xml:space="preserve"> </w:t>
      </w:r>
      <w:r w:rsidR="47C652F9">
        <w:rPr/>
        <w:t>Y</w:t>
      </w:r>
      <w:r w:rsidR="47C652F9">
        <w:rPr/>
        <w:t>ou used to not be able to take over old buildings, you had to build a new one?</w:t>
      </w:r>
      <w:r w:rsidR="47C652F9">
        <w:rPr/>
        <w:t xml:space="preserve"> </w:t>
      </w:r>
    </w:p>
    <w:p w:rsidR="004D41B6" w:rsidP="004D41B6" w:rsidRDefault="004D41B6" w14:paraId="6635949D" w14:textId="3BCB3651" w14:noSpellErr="1">
      <w:pPr>
        <w:ind w:left="74"/>
        <w:contextualSpacing/>
      </w:pPr>
      <w:r w:rsidRPr="47C652F9" w:rsidR="47C652F9">
        <w:rPr>
          <w:b w:val="1"/>
          <w:bCs w:val="1"/>
        </w:rPr>
        <w:t>A:</w:t>
      </w:r>
      <w:r w:rsidR="47C652F9">
        <w:rPr/>
        <w:t xml:space="preserve"> </w:t>
      </w:r>
      <w:r w:rsidR="47C652F9">
        <w:rPr/>
        <w:t xml:space="preserve"> We will check to see if t</w:t>
      </w:r>
      <w:r w:rsidR="47C652F9">
        <w:rPr/>
        <w:t>here is money available to refit old buildings</w:t>
      </w:r>
      <w:r w:rsidR="47C652F9">
        <w:rPr/>
        <w:t>.</w:t>
      </w:r>
      <w:r w:rsidR="47C652F9">
        <w:rPr/>
        <w:t xml:space="preserve"> </w:t>
      </w:r>
    </w:p>
    <w:p w:rsidR="004D41B6" w:rsidP="004D41B6" w:rsidRDefault="004D41B6" w14:paraId="309326F9" w14:textId="77777777" w14:noSpellErr="1">
      <w:pPr>
        <w:ind w:left="74"/>
        <w:contextualSpacing/>
      </w:pPr>
      <w:r w:rsidRPr="47C652F9" w:rsidR="47C652F9">
        <w:rPr>
          <w:b w:val="1"/>
          <w:bCs w:val="1"/>
        </w:rPr>
        <w:t>Q:</w:t>
      </w:r>
      <w:r w:rsidR="47C652F9">
        <w:rPr/>
        <w:t xml:space="preserve"> Could FLAG fund a maritime museum? </w:t>
      </w:r>
    </w:p>
    <w:p w:rsidR="004D41B6" w:rsidP="004D41B6" w:rsidRDefault="004D41B6" w14:paraId="184AF36E" w14:textId="47C2BBB4" w14:noSpellErr="1">
      <w:pPr>
        <w:ind w:left="74"/>
        <w:contextualSpacing/>
      </w:pPr>
      <w:r w:rsidRPr="47C652F9" w:rsidR="47C652F9">
        <w:rPr>
          <w:b w:val="1"/>
          <w:bCs w:val="1"/>
        </w:rPr>
        <w:t>A</w:t>
      </w:r>
      <w:r w:rsidRPr="47C652F9" w:rsidR="47C652F9">
        <w:rPr>
          <w:b w:val="1"/>
          <w:bCs w:val="1"/>
        </w:rPr>
        <w:t xml:space="preserve">: </w:t>
      </w:r>
      <w:r w:rsidR="47C652F9">
        <w:rPr/>
        <w:t>M</w:t>
      </w:r>
      <w:r w:rsidR="47C652F9">
        <w:rPr/>
        <w:t xml:space="preserve">ixing heritage in with training, focus on specific projects to get things moving (not necessary to always focus on the building first) the project is more likely to last long term by building a training place. </w:t>
      </w:r>
      <w:r w:rsidRPr="47C652F9" w:rsidR="47C652F9">
        <w:rPr>
          <w:b w:val="1"/>
          <w:bCs w:val="1"/>
        </w:rPr>
        <w:t>Q</w:t>
      </w:r>
      <w:r w:rsidRPr="47C652F9" w:rsidR="47C652F9">
        <w:rPr>
          <w:b w:val="1"/>
          <w:bCs w:val="1"/>
        </w:rPr>
        <w:t>:</w:t>
      </w:r>
      <w:r w:rsidR="47C652F9">
        <w:rPr/>
        <w:t xml:space="preserve"> </w:t>
      </w:r>
      <w:r w:rsidR="47C652F9">
        <w:rPr/>
        <w:t>W</w:t>
      </w:r>
      <w:r w:rsidR="47C652F9">
        <w:rPr/>
        <w:t xml:space="preserve">ho would own the building? Not FLAG because we’re not an entity? </w:t>
      </w:r>
    </w:p>
    <w:p w:rsidR="00795DE8" w:rsidP="004D41B6" w:rsidRDefault="00795DE8" w14:paraId="0E6975B1" w14:textId="77777777" w14:noSpellErr="1">
      <w:pPr>
        <w:ind w:left="74"/>
        <w:contextualSpacing/>
      </w:pPr>
      <w:r w:rsidRPr="47C652F9" w:rsidR="47C652F9">
        <w:rPr>
          <w:b w:val="1"/>
          <w:bCs w:val="1"/>
        </w:rPr>
        <w:t>A:</w:t>
      </w:r>
      <w:r w:rsidR="47C652F9">
        <w:rPr/>
        <w:t xml:space="preserve"> To be determined.</w:t>
      </w:r>
    </w:p>
    <w:p w:rsidR="004D41B6" w:rsidP="004D41B6" w:rsidRDefault="004D41B6" w14:paraId="7ED4B9A6" w14:textId="14A7C1C8" w14:noSpellErr="1">
      <w:pPr>
        <w:ind w:left="74"/>
        <w:contextualSpacing/>
      </w:pPr>
      <w:r w:rsidRPr="47C652F9" w:rsidR="47C652F9">
        <w:rPr>
          <w:b w:val="1"/>
          <w:bCs w:val="1"/>
        </w:rPr>
        <w:t>Q</w:t>
      </w:r>
      <w:r w:rsidRPr="47C652F9" w:rsidR="47C652F9">
        <w:rPr>
          <w:b w:val="1"/>
          <w:bCs w:val="1"/>
        </w:rPr>
        <w:t>:</w:t>
      </w:r>
      <w:r w:rsidR="47C652F9">
        <w:rPr/>
        <w:t xml:space="preserve"> </w:t>
      </w:r>
      <w:r w:rsidR="47C652F9">
        <w:rPr/>
        <w:t>B</w:t>
      </w:r>
      <w:r w:rsidR="47C652F9">
        <w:rPr/>
        <w:t>ig sheds available on the marina for a training space? Maybe there?</w:t>
      </w:r>
    </w:p>
    <w:p w:rsidR="004D41B6" w:rsidP="004D41B6" w:rsidRDefault="004D41B6" w14:paraId="41E317E8" w14:textId="02C1E3E3" w14:noSpellErr="1">
      <w:pPr>
        <w:ind w:left="74"/>
        <w:contextualSpacing/>
      </w:pPr>
      <w:r w:rsidR="47C652F9">
        <w:rPr/>
        <w:t xml:space="preserve"> </w:t>
      </w:r>
      <w:r w:rsidRPr="47C652F9" w:rsidR="47C652F9">
        <w:rPr>
          <w:b w:val="1"/>
          <w:bCs w:val="1"/>
        </w:rPr>
        <w:t>A</w:t>
      </w:r>
      <w:r w:rsidRPr="47C652F9" w:rsidR="47C652F9">
        <w:rPr>
          <w:b w:val="1"/>
          <w:bCs w:val="1"/>
        </w:rPr>
        <w:t>:</w:t>
      </w:r>
      <w:r w:rsidR="47C652F9">
        <w:rPr/>
        <w:t xml:space="preserve"> </w:t>
      </w:r>
      <w:r w:rsidR="47C652F9">
        <w:rPr/>
        <w:t>I</w:t>
      </w:r>
      <w:r w:rsidR="47C652F9">
        <w:rPr/>
        <w:t xml:space="preserve">f you’re putting public money into a building you need to make sure it has a reasonable lifespan.  </w:t>
      </w:r>
    </w:p>
    <w:p w:rsidR="00EB31F1" w:rsidP="47C652F9" w:rsidRDefault="004D41B6" w14:paraId="0B7A8E66" w14:textId="77777777" w14:noSpellErr="1">
      <w:pPr>
        <w:rPr>
          <w:i w:val="1"/>
          <w:iCs w:val="1"/>
        </w:rPr>
      </w:pPr>
      <w:r w:rsidRPr="47C652F9" w:rsidR="47C652F9">
        <w:rPr>
          <w:b w:val="1"/>
          <w:bCs w:val="1"/>
        </w:rPr>
        <w:t>Comm</w:t>
      </w:r>
      <w:r w:rsidRPr="47C652F9" w:rsidR="47C652F9">
        <w:rPr>
          <w:b w:val="1"/>
          <w:bCs w:val="1"/>
        </w:rPr>
        <w:t>unications</w:t>
      </w:r>
      <w:r w:rsidRPr="47C652F9" w:rsidR="47C652F9">
        <w:rPr>
          <w:i w:val="1"/>
          <w:iCs w:val="1"/>
        </w:rPr>
        <w:t xml:space="preserve"> </w:t>
      </w:r>
    </w:p>
    <w:p w:rsidR="004D41B6" w:rsidP="004D41B6" w:rsidRDefault="004D41B6" w14:paraId="4018E9D6" w14:textId="506A5308">
      <w:r w:rsidR="47C652F9">
        <w:rPr/>
        <w:t xml:space="preserve">Regarding communication - can we get a press release out? Update on the new </w:t>
      </w:r>
      <w:r w:rsidR="47C652F9">
        <w:rPr/>
        <w:t>Chair</w:t>
      </w:r>
      <w:r w:rsidR="47C652F9">
        <w:rPr/>
        <w:t xml:space="preserve">/Vice </w:t>
      </w:r>
      <w:r w:rsidR="47C652F9">
        <w:rPr/>
        <w:t>Chair</w:t>
      </w:r>
      <w:r w:rsidR="47C652F9">
        <w:rPr/>
        <w:t xml:space="preserve"> and interviews, getting the brand out, leafleting, </w:t>
      </w:r>
      <w:r w:rsidR="47C652F9">
        <w:rPr/>
        <w:t>and getting</w:t>
      </w:r>
      <w:r w:rsidR="47C652F9">
        <w:rPr/>
        <w:t xml:space="preserve"> fishermen into local schools and colleges? [Claire to work with </w:t>
      </w:r>
      <w:proofErr w:type="spellStart"/>
      <w:r w:rsidR="47C652F9">
        <w:rPr/>
        <w:t>Kes</w:t>
      </w:r>
      <w:proofErr w:type="spellEnd"/>
      <w:r w:rsidR="47C652F9">
        <w:rPr/>
        <w:t xml:space="preserve"> on this] *note: after general election, due to Purdah</w:t>
      </w:r>
      <w:r w:rsidR="47C652F9">
        <w:rPr/>
        <w:t>.</w:t>
      </w:r>
    </w:p>
    <w:tbl>
      <w:tblPr>
        <w:tblW w:w="5000" w:type="pct"/>
        <w:tblLayout w:type="fixed"/>
        <w:tblCellMar>
          <w:left w:w="0" w:type="dxa"/>
          <w:right w:w="0" w:type="dxa"/>
        </w:tblCellMar>
        <w:tblLook w:val="04A0" w:firstRow="1" w:lastRow="0" w:firstColumn="1" w:lastColumn="0" w:noHBand="0" w:noVBand="1"/>
        <w:tblDescription w:val="Action items 1"/>
      </w:tblPr>
      <w:tblGrid>
        <w:gridCol w:w="5262"/>
        <w:gridCol w:w="1882"/>
        <w:gridCol w:w="1882"/>
      </w:tblGrid>
      <w:tr w:rsidR="004D41B6" w:rsidTr="47C652F9" w14:paraId="54278ABB" w14:textId="77777777">
        <w:trPr>
          <w:tblHeader/>
        </w:trPr>
        <w:tc>
          <w:tcPr>
            <w:tcW w:w="6300" w:type="dxa"/>
            <w:tcMar/>
          </w:tcPr>
          <w:p w:rsidR="004D41B6" w:rsidP="008B66EE" w:rsidRDefault="004D41B6" w14:paraId="16CF8652" w14:textId="77777777" w14:noSpellErr="1">
            <w:pPr>
              <w:pStyle w:val="Heading2"/>
            </w:pPr>
            <w:r w:rsidR="47C652F9">
              <w:rPr/>
              <w:t>Action items</w:t>
            </w:r>
          </w:p>
        </w:tc>
        <w:tc>
          <w:tcPr>
            <w:tcW w:w="2250" w:type="dxa"/>
            <w:tcMar/>
          </w:tcPr>
          <w:p w:rsidR="004D41B6" w:rsidP="008B66EE" w:rsidRDefault="004D41B6" w14:paraId="3260A785" w14:textId="77777777" w14:noSpellErr="1">
            <w:pPr>
              <w:pStyle w:val="Heading2"/>
            </w:pPr>
            <w:r w:rsidR="47C652F9">
              <w:rPr/>
              <w:t>Person responsible</w:t>
            </w:r>
          </w:p>
        </w:tc>
        <w:tc>
          <w:tcPr>
            <w:tcW w:w="2250" w:type="dxa"/>
            <w:tcMar/>
          </w:tcPr>
          <w:p w:rsidR="004D41B6" w:rsidP="008B66EE" w:rsidRDefault="004D41B6" w14:paraId="410767D7" w14:textId="77777777" w14:noSpellErr="1">
            <w:pPr>
              <w:pStyle w:val="Heading2"/>
            </w:pPr>
            <w:r w:rsidR="47C652F9">
              <w:rPr/>
              <w:t>Deadline</w:t>
            </w:r>
          </w:p>
        </w:tc>
      </w:tr>
      <w:tr w:rsidR="004D41B6" w:rsidTr="47C652F9" w14:paraId="42B17A2A" w14:textId="77777777">
        <w:tc>
          <w:tcPr>
            <w:tcW w:w="6300" w:type="dxa"/>
            <w:tcMar/>
          </w:tcPr>
          <w:p w:rsidR="004D41B6" w:rsidP="008B66EE" w:rsidRDefault="00EB31F1" w14:paraId="0C0209CB" w14:textId="49CFF11E">
            <w:pPr>
              <w:spacing w:after="0"/>
            </w:pPr>
            <w:proofErr w:type="spellStart"/>
            <w:r w:rsidR="47C652F9">
              <w:rPr/>
              <w:t>Comms</w:t>
            </w:r>
            <w:proofErr w:type="spellEnd"/>
            <w:r w:rsidR="47C652F9">
              <w:rPr/>
              <w:t xml:space="preserve"> set up</w:t>
            </w:r>
          </w:p>
        </w:tc>
        <w:tc>
          <w:tcPr>
            <w:tcW w:w="2250" w:type="dxa"/>
            <w:tcMar/>
          </w:tcPr>
          <w:p w:rsidR="004D41B6" w:rsidP="008B66EE" w:rsidRDefault="004D41B6" w14:paraId="453E6CC3" w14:textId="77777777">
            <w:pPr>
              <w:spacing w:after="0"/>
            </w:pPr>
            <w:proofErr w:type="spellStart"/>
            <w:r w:rsidR="47C652F9">
              <w:rPr/>
              <w:t>Kes</w:t>
            </w:r>
            <w:proofErr w:type="spellEnd"/>
            <w:r w:rsidR="47C652F9">
              <w:rPr/>
              <w:t xml:space="preserve"> Scott-Somme&amp; Claire </w:t>
            </w:r>
            <w:proofErr w:type="spellStart"/>
            <w:r w:rsidR="47C652F9">
              <w:rPr/>
              <w:t>Dumontier</w:t>
            </w:r>
            <w:proofErr w:type="spellEnd"/>
            <w:r w:rsidR="47C652F9">
              <w:rPr/>
              <w:t>-Marriage.</w:t>
            </w:r>
          </w:p>
        </w:tc>
        <w:tc>
          <w:tcPr>
            <w:tcW w:w="2250" w:type="dxa"/>
            <w:tcMar/>
          </w:tcPr>
          <w:p w:rsidR="004D41B6" w:rsidP="008B66EE" w:rsidRDefault="004D41B6" w14:paraId="06DF61A4" w14:textId="77777777" w14:noSpellErr="1">
            <w:pPr>
              <w:spacing w:after="0"/>
            </w:pPr>
            <w:r w:rsidR="47C652F9">
              <w:rPr/>
              <w:t>Ongoing</w:t>
            </w:r>
          </w:p>
        </w:tc>
      </w:tr>
      <w:tr w:rsidR="004D41B6" w:rsidTr="47C652F9" w14:paraId="6D33B36B" w14:textId="77777777">
        <w:sdt>
          <w:sdtPr>
            <w:id w:val="-1390884158"/>
            <w:placeholder>
              <w:docPart w:val="08F966D521784C3AA6EC6E611181D82E"/>
            </w:placeholder>
          </w:sdtPr>
          <w:sdtEndPr/>
          <w:sdtContent>
            <w:tc>
              <w:tcPr>
                <w:tcW w:w="6300" w:type="dxa"/>
              </w:tcPr>
              <w:p w:rsidR="004D41B6" w:rsidP="008B66EE" w:rsidRDefault="004D41B6" w14:paraId="2DA86FD5" w14:textId="77777777">
                <w:pPr>
                  <w:spacing w:after="0"/>
                </w:pPr>
                <w:r>
                  <w:t xml:space="preserve">Setting up Coastal Communities Fund Priorities </w:t>
                </w:r>
              </w:p>
            </w:tc>
          </w:sdtContent>
        </w:sdt>
        <w:sdt>
          <w:sdtPr>
            <w:id w:val="-616376221"/>
            <w:placeholder>
              <w:docPart w:val="8FAC40E76DCF4206AA0CDAE11D31A142"/>
            </w:placeholder>
          </w:sdtPr>
          <w:sdtEndPr/>
          <w:sdtContent>
            <w:tc>
              <w:tcPr>
                <w:tcW w:w="2250" w:type="dxa"/>
              </w:tcPr>
              <w:p w:rsidR="004D41B6" w:rsidP="008B66EE" w:rsidRDefault="004D41B6" w14:paraId="31D6F84D" w14:textId="77777777">
                <w:pPr>
                  <w:spacing w:after="0"/>
                </w:pPr>
                <w:r>
                  <w:t>Giles Tofield/CCT</w:t>
                </w:r>
              </w:p>
            </w:tc>
          </w:sdtContent>
        </w:sdt>
        <w:sdt>
          <w:sdtPr>
            <w:id w:val="-1118065382"/>
            <w:placeholder>
              <w:docPart w:val="62F2DC8561044FDC8D44FFA7231B5900"/>
            </w:placeholder>
            <w:date>
              <w:dateFormat w:val="M/d/yyyy h:mm am/pm"/>
              <w:lid w:val="en-US"/>
              <w:storeMappedDataAs w:val="dateTime"/>
              <w:calendar w:val="gregorian"/>
            </w:date>
          </w:sdtPr>
          <w:sdtEndPr/>
          <w:sdtContent>
            <w:tc>
              <w:tcPr>
                <w:tcW w:w="2250" w:type="dxa"/>
              </w:tcPr>
              <w:p w:rsidR="004D41B6" w:rsidP="008B66EE" w:rsidRDefault="004D41B6" w14:paraId="1F00651C" w14:textId="77777777">
                <w:pPr>
                  <w:spacing w:after="0"/>
                </w:pPr>
                <w:r w:rsidDel="00FD4231">
                  <w:t>over the summer</w:t>
                </w:r>
              </w:p>
            </w:tc>
          </w:sdtContent>
        </w:sdt>
      </w:tr>
    </w:tbl>
    <w:p w:rsidR="004D41B6" w:rsidRDefault="004D41B6" w14:paraId="7376FE50" w14:textId="77777777"/>
    <w:sectPr w:rsidR="004D41B6">
      <w:headerReference w:type="default" r:id="rId7"/>
      <w:pgSz w:w="11906" w:h="16838" w:orient="portrait"/>
      <w:pgMar w:top="1440" w:right="1440" w:bottom="1440" w:left="1440" w:header="708" w:footer="708" w:gutter="0"/>
      <w:cols w:space="708"/>
      <w:docGrid w:linePitch="360"/>
      <w:footerReference w:type="default" r:id="R4918168e486d4af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76" w:rsidP="004D41B6" w:rsidRDefault="008C7476" w14:paraId="48BA914B" w14:textId="77777777">
      <w:pPr>
        <w:spacing w:before="0" w:after="0"/>
      </w:pPr>
      <w:r>
        <w:separator/>
      </w:r>
    </w:p>
  </w:endnote>
  <w:endnote w:type="continuationSeparator" w:id="0">
    <w:p w:rsidR="008C7476" w:rsidP="004D41B6" w:rsidRDefault="008C7476" w14:paraId="0CCED126"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009"/>
      <w:gridCol w:w="3009"/>
      <w:gridCol w:w="3009"/>
    </w:tblGrid>
    <w:tr w:rsidR="47C652F9" w:rsidTr="47C652F9" w14:paraId="797D1A1C">
      <w:tc>
        <w:tcPr>
          <w:tcW w:w="3009" w:type="dxa"/>
          <w:tcMar/>
        </w:tcPr>
        <w:p w:rsidR="47C652F9" w:rsidP="47C652F9" w:rsidRDefault="47C652F9" w14:paraId="34408B41" w14:textId="6E4C1BB8">
          <w:pPr>
            <w:pStyle w:val="Header"/>
            <w:bidi w:val="0"/>
            <w:ind w:left="-115"/>
            <w:jc w:val="left"/>
          </w:pPr>
        </w:p>
      </w:tc>
      <w:tc>
        <w:tcPr>
          <w:tcW w:w="3009" w:type="dxa"/>
          <w:tcMar/>
        </w:tcPr>
        <w:p w:rsidR="47C652F9" w:rsidP="47C652F9" w:rsidRDefault="47C652F9" w14:paraId="478D1D74" w14:textId="654C3B36">
          <w:pPr>
            <w:pStyle w:val="Header"/>
            <w:bidi w:val="0"/>
            <w:jc w:val="center"/>
          </w:pPr>
        </w:p>
      </w:tc>
      <w:tc>
        <w:tcPr>
          <w:tcW w:w="3009" w:type="dxa"/>
          <w:tcMar/>
        </w:tcPr>
        <w:p w:rsidR="47C652F9" w:rsidP="47C652F9" w:rsidRDefault="47C652F9" w14:paraId="72F4569E" w14:textId="19F7F555">
          <w:pPr>
            <w:pStyle w:val="Header"/>
            <w:bidi w:val="0"/>
            <w:ind w:right="-115"/>
            <w:jc w:val="right"/>
          </w:pPr>
        </w:p>
      </w:tc>
    </w:tr>
  </w:tbl>
  <w:p w:rsidR="47C652F9" w:rsidP="47C652F9" w:rsidRDefault="47C652F9" w14:paraId="263970A8" w14:textId="397CA7A9">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76" w:rsidP="004D41B6" w:rsidRDefault="008C7476" w14:paraId="114C9091" w14:textId="77777777">
      <w:pPr>
        <w:spacing w:before="0" w:after="0"/>
      </w:pPr>
      <w:r>
        <w:separator/>
      </w:r>
    </w:p>
  </w:footnote>
  <w:footnote w:type="continuationSeparator" w:id="0">
    <w:p w:rsidR="008C7476" w:rsidP="004D41B6" w:rsidRDefault="008C7476" w14:paraId="207D9703" w14:textId="7777777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0E0F57" w:rsidR="004D41B6" w:rsidP="47C652F9" w:rsidRDefault="004D41B6" w14:paraId="38D53408" w14:textId="77777777" w14:noSpellErr="1">
    <w:pPr>
      <w:pStyle w:val="Header"/>
      <w:rPr>
        <w:sz w:val="28"/>
        <w:szCs w:val="28"/>
      </w:rPr>
    </w:pPr>
    <w:r w:rsidRPr="47C652F9" w:rsidR="47C652F9">
      <w:rPr>
        <w:sz w:val="28"/>
        <w:szCs w:val="28"/>
      </w:rPr>
      <w:t>Meeting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B6"/>
    <w:rsid w:val="00050682"/>
    <w:rsid w:val="000E0F57"/>
    <w:rsid w:val="001868CA"/>
    <w:rsid w:val="002A1BB9"/>
    <w:rsid w:val="003509CB"/>
    <w:rsid w:val="003C7EBD"/>
    <w:rsid w:val="003E1581"/>
    <w:rsid w:val="004D41B6"/>
    <w:rsid w:val="004E1FB8"/>
    <w:rsid w:val="00647FCD"/>
    <w:rsid w:val="007826A0"/>
    <w:rsid w:val="00795DE8"/>
    <w:rsid w:val="007F5DDF"/>
    <w:rsid w:val="008519B3"/>
    <w:rsid w:val="008A71BC"/>
    <w:rsid w:val="008C7476"/>
    <w:rsid w:val="009114C9"/>
    <w:rsid w:val="00965805"/>
    <w:rsid w:val="00C40AF6"/>
    <w:rsid w:val="00C566E9"/>
    <w:rsid w:val="00C6648E"/>
    <w:rsid w:val="00D27211"/>
    <w:rsid w:val="00DC4B6A"/>
    <w:rsid w:val="00E6491E"/>
    <w:rsid w:val="00EB31F1"/>
    <w:rsid w:val="00F6485E"/>
    <w:rsid w:val="00F8215C"/>
    <w:rsid w:val="47C65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8206"/>
  <w15:docId w15:val="{6D784BA4-9F1C-43EA-8299-05E1CF7622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D41B6"/>
    <w:pPr>
      <w:spacing w:before="120" w:after="40" w:line="240" w:lineRule="auto"/>
      <w:ind w:left="72"/>
    </w:pPr>
    <w:rPr>
      <w:rFonts w:eastAsiaTheme="minorEastAsia"/>
      <w:sz w:val="21"/>
      <w:szCs w:val="21"/>
      <w:lang w:val="en-US" w:eastAsia="ja-JP"/>
    </w:rPr>
  </w:style>
  <w:style w:type="paragraph" w:styleId="Heading1">
    <w:name w:val="heading 1"/>
    <w:basedOn w:val="Normal"/>
    <w:next w:val="Normal"/>
    <w:link w:val="Heading1Char"/>
    <w:unhideWhenUsed/>
    <w:qFormat/>
    <w:rsid w:val="004D41B6"/>
    <w:pPr>
      <w:spacing w:before="240" w:after="0"/>
      <w:ind w:left="0"/>
      <w:outlineLvl w:val="0"/>
    </w:pPr>
    <w:rPr>
      <w:rFonts w:asciiTheme="majorHAnsi" w:hAnsiTheme="majorHAnsi" w:eastAsiaTheme="majorEastAsia" w:cstheme="majorBidi"/>
      <w:b/>
      <w:bCs/>
      <w:caps/>
      <w:color w:val="9BBB59" w:themeColor="accent3"/>
      <w:sz w:val="26"/>
      <w:szCs w:val="26"/>
    </w:rPr>
  </w:style>
  <w:style w:type="paragraph" w:styleId="Heading2">
    <w:name w:val="heading 2"/>
    <w:basedOn w:val="Normal"/>
    <w:next w:val="Normal"/>
    <w:link w:val="Heading2Char"/>
    <w:uiPriority w:val="9"/>
    <w:semiHidden/>
    <w:unhideWhenUsed/>
    <w:qFormat/>
    <w:rsid w:val="004D41B6"/>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nhideWhenUsed/>
    <w:qFormat/>
    <w:rsid w:val="004D41B6"/>
    <w:pPr>
      <w:outlineLvl w:val="2"/>
    </w:pPr>
    <w:rPr>
      <w:rFonts w:asciiTheme="majorHAnsi" w:hAnsiTheme="majorHAnsi" w:eastAsiaTheme="majorEastAsia" w:cstheme="majorBidi"/>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4D41B6"/>
    <w:rPr>
      <w:rFonts w:asciiTheme="majorHAnsi" w:hAnsiTheme="majorHAnsi" w:eastAsiaTheme="majorEastAsia" w:cstheme="majorBidi"/>
      <w:b/>
      <w:bCs/>
      <w:caps/>
      <w:color w:val="9BBB59" w:themeColor="accent3"/>
      <w:sz w:val="26"/>
      <w:szCs w:val="26"/>
      <w:lang w:val="en-US" w:eastAsia="ja-JP"/>
    </w:rPr>
  </w:style>
  <w:style w:type="character" w:styleId="Heading3Char" w:customStyle="1">
    <w:name w:val="Heading 3 Char"/>
    <w:basedOn w:val="DefaultParagraphFont"/>
    <w:link w:val="Heading3"/>
    <w:rsid w:val="004D41B6"/>
    <w:rPr>
      <w:rFonts w:asciiTheme="majorHAnsi" w:hAnsiTheme="majorHAnsi" w:eastAsiaTheme="majorEastAsia" w:cstheme="majorBidi"/>
      <w:color w:val="4F81BD" w:themeColor="accent1"/>
      <w:sz w:val="21"/>
      <w:szCs w:val="21"/>
      <w:lang w:val="en-US" w:eastAsia="ja-JP"/>
    </w:rPr>
  </w:style>
  <w:style w:type="paragraph" w:styleId="Title">
    <w:name w:val="Title"/>
    <w:basedOn w:val="Normal"/>
    <w:next w:val="Normal"/>
    <w:link w:val="TitleChar"/>
    <w:qFormat/>
    <w:rsid w:val="004D41B6"/>
    <w:pPr>
      <w:ind w:left="0"/>
    </w:pPr>
    <w:rPr>
      <w:rFonts w:asciiTheme="majorHAnsi" w:hAnsiTheme="majorHAnsi" w:eastAsiaTheme="majorEastAsia" w:cstheme="majorBidi"/>
      <w:color w:val="C0504D" w:themeColor="accent2"/>
      <w:sz w:val="50"/>
      <w:szCs w:val="50"/>
    </w:rPr>
  </w:style>
  <w:style w:type="character" w:styleId="TitleChar" w:customStyle="1">
    <w:name w:val="Title Char"/>
    <w:basedOn w:val="DefaultParagraphFont"/>
    <w:link w:val="Title"/>
    <w:rsid w:val="004D41B6"/>
    <w:rPr>
      <w:rFonts w:asciiTheme="majorHAnsi" w:hAnsiTheme="majorHAnsi" w:eastAsiaTheme="majorEastAsia" w:cstheme="majorBidi"/>
      <w:color w:val="C0504D" w:themeColor="accent2"/>
      <w:sz w:val="50"/>
      <w:szCs w:val="50"/>
      <w:lang w:val="en-US" w:eastAsia="ja-JP"/>
    </w:rPr>
  </w:style>
  <w:style w:type="paragraph" w:styleId="Subtitle">
    <w:name w:val="Subtitle"/>
    <w:basedOn w:val="Normal"/>
    <w:next w:val="Normal"/>
    <w:link w:val="SubtitleChar"/>
    <w:unhideWhenUsed/>
    <w:qFormat/>
    <w:rsid w:val="004D41B6"/>
    <w:pPr>
      <w:keepNext/>
      <w:keepLines/>
      <w:numPr>
        <w:ilvl w:val="1"/>
      </w:numPr>
      <w:pBdr>
        <w:top w:val="single" w:color="9BBB59" w:themeColor="accent3" w:sz="4" w:space="1"/>
      </w:pBdr>
      <w:spacing w:before="360" w:after="160"/>
      <w:ind w:left="72"/>
    </w:pPr>
    <w:rPr>
      <w:rFonts w:asciiTheme="majorHAnsi" w:hAnsiTheme="majorHAnsi" w:eastAsiaTheme="majorEastAsia" w:cstheme="majorBidi"/>
      <w:color w:val="C0504D" w:themeColor="accent2"/>
      <w:spacing w:val="15"/>
    </w:rPr>
  </w:style>
  <w:style w:type="character" w:styleId="SubtitleChar" w:customStyle="1">
    <w:name w:val="Subtitle Char"/>
    <w:basedOn w:val="DefaultParagraphFont"/>
    <w:link w:val="Subtitle"/>
    <w:rsid w:val="004D41B6"/>
    <w:rPr>
      <w:rFonts w:asciiTheme="majorHAnsi" w:hAnsiTheme="majorHAnsi" w:eastAsiaTheme="majorEastAsia" w:cstheme="majorBidi"/>
      <w:color w:val="C0504D" w:themeColor="accent2"/>
      <w:spacing w:val="15"/>
      <w:sz w:val="21"/>
      <w:szCs w:val="21"/>
      <w:lang w:val="en-US" w:eastAsia="ja-JP"/>
    </w:rPr>
  </w:style>
  <w:style w:type="character" w:styleId="SubtleEmphasis">
    <w:name w:val="Subtle Emphasis"/>
    <w:basedOn w:val="DefaultParagraphFont"/>
    <w:unhideWhenUsed/>
    <w:qFormat/>
    <w:rsid w:val="004D41B6"/>
    <w:rPr>
      <w:i/>
      <w:iCs/>
      <w:color w:val="auto"/>
    </w:rPr>
  </w:style>
  <w:style w:type="paragraph" w:styleId="NormalWeb">
    <w:name w:val="Normal (Web)"/>
    <w:basedOn w:val="Normal"/>
    <w:uiPriority w:val="99"/>
    <w:semiHidden/>
    <w:unhideWhenUsed/>
    <w:rsid w:val="004D41B6"/>
    <w:pPr>
      <w:spacing w:before="100" w:beforeAutospacing="1" w:after="100" w:afterAutospacing="1"/>
      <w:ind w:left="0"/>
    </w:pPr>
    <w:rPr>
      <w:rFonts w:ascii="Times New Roman" w:hAnsi="Times New Roman" w:eastAsia="Times New Roman" w:cs="Times New Roman"/>
      <w:sz w:val="24"/>
      <w:szCs w:val="24"/>
      <w:lang w:val="en-GB" w:eastAsia="en-GB"/>
    </w:rPr>
  </w:style>
  <w:style w:type="paragraph" w:styleId="BalloonText">
    <w:name w:val="Balloon Text"/>
    <w:basedOn w:val="Normal"/>
    <w:link w:val="BalloonTextChar"/>
    <w:uiPriority w:val="99"/>
    <w:semiHidden/>
    <w:unhideWhenUsed/>
    <w:rsid w:val="004D41B6"/>
    <w:pPr>
      <w:spacing w:before="0"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4D41B6"/>
    <w:rPr>
      <w:rFonts w:ascii="Tahoma" w:hAnsi="Tahoma" w:cs="Tahoma" w:eastAsiaTheme="minorEastAsia"/>
      <w:sz w:val="16"/>
      <w:szCs w:val="16"/>
      <w:lang w:val="en-US" w:eastAsia="ja-JP"/>
    </w:rPr>
  </w:style>
  <w:style w:type="paragraph" w:styleId="Header">
    <w:name w:val="header"/>
    <w:basedOn w:val="Normal"/>
    <w:link w:val="HeaderChar"/>
    <w:uiPriority w:val="99"/>
    <w:unhideWhenUsed/>
    <w:rsid w:val="004D41B6"/>
    <w:pPr>
      <w:tabs>
        <w:tab w:val="center" w:pos="4513"/>
        <w:tab w:val="right" w:pos="9026"/>
      </w:tabs>
      <w:spacing w:before="0" w:after="0"/>
    </w:pPr>
  </w:style>
  <w:style w:type="character" w:styleId="HeaderChar" w:customStyle="1">
    <w:name w:val="Header Char"/>
    <w:basedOn w:val="DefaultParagraphFont"/>
    <w:link w:val="Header"/>
    <w:uiPriority w:val="99"/>
    <w:rsid w:val="004D41B6"/>
    <w:rPr>
      <w:rFonts w:eastAsiaTheme="minorEastAsia"/>
      <w:sz w:val="21"/>
      <w:szCs w:val="21"/>
      <w:lang w:val="en-US" w:eastAsia="ja-JP"/>
    </w:rPr>
  </w:style>
  <w:style w:type="paragraph" w:styleId="Footer">
    <w:name w:val="footer"/>
    <w:basedOn w:val="Normal"/>
    <w:link w:val="FooterChar"/>
    <w:uiPriority w:val="99"/>
    <w:unhideWhenUsed/>
    <w:rsid w:val="004D41B6"/>
    <w:pPr>
      <w:tabs>
        <w:tab w:val="center" w:pos="4513"/>
        <w:tab w:val="right" w:pos="9026"/>
      </w:tabs>
      <w:spacing w:before="0" w:after="0"/>
    </w:pPr>
  </w:style>
  <w:style w:type="character" w:styleId="FooterChar" w:customStyle="1">
    <w:name w:val="Footer Char"/>
    <w:basedOn w:val="DefaultParagraphFont"/>
    <w:link w:val="Footer"/>
    <w:uiPriority w:val="99"/>
    <w:rsid w:val="004D41B6"/>
    <w:rPr>
      <w:rFonts w:eastAsiaTheme="minorEastAsia"/>
      <w:sz w:val="21"/>
      <w:szCs w:val="21"/>
      <w:lang w:val="en-US" w:eastAsia="ja-JP"/>
    </w:rPr>
  </w:style>
  <w:style w:type="character" w:styleId="Heading2Char" w:customStyle="1">
    <w:name w:val="Heading 2 Char"/>
    <w:basedOn w:val="DefaultParagraphFont"/>
    <w:link w:val="Heading2"/>
    <w:uiPriority w:val="9"/>
    <w:semiHidden/>
    <w:rsid w:val="004D41B6"/>
    <w:rPr>
      <w:rFonts w:asciiTheme="majorHAnsi" w:hAnsiTheme="majorHAnsi" w:eastAsiaTheme="majorEastAsia" w:cstheme="majorBidi"/>
      <w:b/>
      <w:bCs/>
      <w:color w:val="4F81BD" w:themeColor="accent1"/>
      <w:sz w:val="26"/>
      <w:szCs w:val="26"/>
      <w:lang w:val="en-US" w:eastAsia="ja-JP"/>
    </w:rPr>
  </w:style>
  <w:style w:type="character" w:styleId="CommentReference">
    <w:name w:val="annotation reference"/>
    <w:basedOn w:val="DefaultParagraphFont"/>
    <w:uiPriority w:val="99"/>
    <w:semiHidden/>
    <w:unhideWhenUsed/>
    <w:rsid w:val="002A1BB9"/>
    <w:rPr>
      <w:sz w:val="16"/>
      <w:szCs w:val="16"/>
    </w:rPr>
  </w:style>
  <w:style w:type="paragraph" w:styleId="CommentText">
    <w:name w:val="annotation text"/>
    <w:basedOn w:val="Normal"/>
    <w:link w:val="CommentTextChar"/>
    <w:uiPriority w:val="99"/>
    <w:semiHidden/>
    <w:unhideWhenUsed/>
    <w:rsid w:val="002A1BB9"/>
    <w:rPr>
      <w:sz w:val="20"/>
      <w:szCs w:val="20"/>
    </w:rPr>
  </w:style>
  <w:style w:type="character" w:styleId="CommentTextChar" w:customStyle="1">
    <w:name w:val="Comment Text Char"/>
    <w:basedOn w:val="DefaultParagraphFont"/>
    <w:link w:val="CommentText"/>
    <w:uiPriority w:val="99"/>
    <w:semiHidden/>
    <w:rsid w:val="002A1BB9"/>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2A1BB9"/>
    <w:rPr>
      <w:b/>
      <w:bCs/>
    </w:rPr>
  </w:style>
  <w:style w:type="character" w:styleId="CommentSubjectChar" w:customStyle="1">
    <w:name w:val="Comment Subject Char"/>
    <w:basedOn w:val="CommentTextChar"/>
    <w:link w:val="CommentSubject"/>
    <w:uiPriority w:val="99"/>
    <w:semiHidden/>
    <w:rsid w:val="002A1BB9"/>
    <w:rPr>
      <w:rFonts w:eastAsiaTheme="minorEastAsia"/>
      <w:b/>
      <w:bCs/>
      <w:sz w:val="20"/>
      <w:szCs w:val="20"/>
      <w:lang w:val="en-US" w:eastAsia="ja-JP"/>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glossaryDocument" Target="glossary/document.xml" Id="rId9" /><Relationship Type="http://schemas.openxmlformats.org/officeDocument/2006/relationships/footer" Target="/word/footer.xml" Id="R4918168e486d4a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65B347AF104169B66AAB6A8A7BCB39"/>
        <w:category>
          <w:name w:val="General"/>
          <w:gallery w:val="placeholder"/>
        </w:category>
        <w:types>
          <w:type w:val="bbPlcHdr"/>
        </w:types>
        <w:behaviors>
          <w:behavior w:val="content"/>
        </w:behaviors>
        <w:guid w:val="{689CD080-EE06-4829-A1B3-6354A2FF7A52}"/>
      </w:docPartPr>
      <w:docPartBody>
        <w:p w:rsidR="00EE49E0" w:rsidRDefault="0056745C" w:rsidP="0056745C">
          <w:pPr>
            <w:pStyle w:val="4465B347AF104169B66AAB6A8A7BCB39"/>
          </w:pPr>
          <w:r>
            <w:t>[Meeting Title]</w:t>
          </w:r>
        </w:p>
      </w:docPartBody>
    </w:docPart>
    <w:docPart>
      <w:docPartPr>
        <w:name w:val="6B458B60DF9449FAB7F508019448A448"/>
        <w:category>
          <w:name w:val="General"/>
          <w:gallery w:val="placeholder"/>
        </w:category>
        <w:types>
          <w:type w:val="bbPlcHdr"/>
        </w:types>
        <w:behaviors>
          <w:behavior w:val="content"/>
        </w:behaviors>
        <w:guid w:val="{E334FC39-27BC-49F0-A7E6-02443A6650C7}"/>
      </w:docPartPr>
      <w:docPartBody>
        <w:p w:rsidR="00EE49E0" w:rsidRDefault="0056745C" w:rsidP="0056745C">
          <w:pPr>
            <w:pStyle w:val="6B458B60DF9449FAB7F508019448A448"/>
          </w:pPr>
          <w:r>
            <w:rPr>
              <w:rStyle w:val="SubtleEmphasis"/>
            </w:rPr>
            <w:t>[Location]</w:t>
          </w:r>
        </w:p>
      </w:docPartBody>
    </w:docPart>
    <w:docPart>
      <w:docPartPr>
        <w:name w:val="0D90CA60D88C43F1ACB1F1A455C97978"/>
        <w:category>
          <w:name w:val="General"/>
          <w:gallery w:val="placeholder"/>
        </w:category>
        <w:types>
          <w:type w:val="bbPlcHdr"/>
        </w:types>
        <w:behaviors>
          <w:behavior w:val="content"/>
        </w:behaviors>
        <w:guid w:val="{8286A7AC-6D51-469A-9557-DD65F9547787}"/>
      </w:docPartPr>
      <w:docPartBody>
        <w:p w:rsidR="00EE49E0" w:rsidRDefault="0056745C" w:rsidP="0056745C">
          <w:pPr>
            <w:pStyle w:val="0D90CA60D88C43F1ACB1F1A455C97978"/>
          </w:pPr>
          <w:r>
            <w:t>[Purpose]</w:t>
          </w:r>
        </w:p>
      </w:docPartBody>
    </w:docPart>
    <w:docPart>
      <w:docPartPr>
        <w:name w:val="E7A7CFF790D24CB09CC304117FEC95DD"/>
        <w:category>
          <w:name w:val="General"/>
          <w:gallery w:val="placeholder"/>
        </w:category>
        <w:types>
          <w:type w:val="bbPlcHdr"/>
        </w:types>
        <w:behaviors>
          <w:behavior w:val="content"/>
        </w:behaviors>
        <w:guid w:val="{E5D1CFE0-9779-44E3-AAF9-21ABD97D525B}"/>
      </w:docPartPr>
      <w:docPartBody>
        <w:p w:rsidR="00EE49E0" w:rsidRDefault="0056745C" w:rsidP="0056745C">
          <w:pPr>
            <w:pStyle w:val="E7A7CFF790D24CB09CC304117FEC95DD"/>
          </w:pPr>
          <w:r>
            <w:t>[Name]</w:t>
          </w:r>
        </w:p>
      </w:docPartBody>
    </w:docPart>
    <w:docPart>
      <w:docPartPr>
        <w:name w:val="018E8EC22DAC40068DB8264A476E0351"/>
        <w:category>
          <w:name w:val="General"/>
          <w:gallery w:val="placeholder"/>
        </w:category>
        <w:types>
          <w:type w:val="bbPlcHdr"/>
        </w:types>
        <w:behaviors>
          <w:behavior w:val="content"/>
        </w:behaviors>
        <w:guid w:val="{00A4C87C-20AC-42DC-ADBE-FC88D999239D}"/>
      </w:docPartPr>
      <w:docPartBody>
        <w:p w:rsidR="00EE49E0" w:rsidRDefault="0056745C" w:rsidP="0056745C">
          <w:pPr>
            <w:pStyle w:val="018E8EC22DAC40068DB8264A476E0351"/>
          </w:pPr>
          <w:r>
            <w:t>[Attendees]</w:t>
          </w:r>
        </w:p>
      </w:docPartBody>
    </w:docPart>
    <w:docPart>
      <w:docPartPr>
        <w:name w:val="274B16B9AB1D42C986FDB52A2357B742"/>
        <w:category>
          <w:name w:val="General"/>
          <w:gallery w:val="placeholder"/>
        </w:category>
        <w:types>
          <w:type w:val="bbPlcHdr"/>
        </w:types>
        <w:behaviors>
          <w:behavior w:val="content"/>
        </w:behaviors>
        <w:guid w:val="{FD3B3CED-E85B-4193-A11F-FB292AD0DE3F}"/>
      </w:docPartPr>
      <w:docPartBody>
        <w:p w:rsidR="00EE49E0" w:rsidRDefault="0056745C" w:rsidP="0056745C">
          <w:pPr>
            <w:pStyle w:val="274B16B9AB1D42C986FDB52A2357B742"/>
          </w:pPr>
          <w:r>
            <w:rPr>
              <w:rStyle w:val="SubtleEmphasis"/>
            </w:rPr>
            <w:t>[Topic]</w:t>
          </w:r>
        </w:p>
      </w:docPartBody>
    </w:docPart>
    <w:docPart>
      <w:docPartPr>
        <w:name w:val="2F31E7E623344675893CF451723C086D"/>
        <w:category>
          <w:name w:val="General"/>
          <w:gallery w:val="placeholder"/>
        </w:category>
        <w:types>
          <w:type w:val="bbPlcHdr"/>
        </w:types>
        <w:behaviors>
          <w:behavior w:val="content"/>
        </w:behaviors>
        <w:guid w:val="{72005728-8E02-4F9F-9445-FD442F9B3DE5}"/>
      </w:docPartPr>
      <w:docPartBody>
        <w:p w:rsidR="00EE49E0" w:rsidRDefault="0056745C" w:rsidP="0056745C">
          <w:pPr>
            <w:pStyle w:val="2F31E7E623344675893CF451723C086D"/>
          </w:pPr>
          <w:r>
            <w:t>[Closing]</w:t>
          </w:r>
        </w:p>
      </w:docPartBody>
    </w:docPart>
    <w:docPart>
      <w:docPartPr>
        <w:name w:val="54C33943ACAB4D83B019C0DF6D2E8E59"/>
        <w:category>
          <w:name w:val="General"/>
          <w:gallery w:val="placeholder"/>
        </w:category>
        <w:types>
          <w:type w:val="bbPlcHdr"/>
        </w:types>
        <w:behaviors>
          <w:behavior w:val="content"/>
        </w:behaviors>
        <w:guid w:val="{F51B4C6A-7170-41FD-9B4C-F506A6C06A7D}"/>
      </w:docPartPr>
      <w:docPartBody>
        <w:p w:rsidR="00EE49E0" w:rsidRDefault="0056745C" w:rsidP="0056745C">
          <w:pPr>
            <w:pStyle w:val="54C33943ACAB4D83B019C0DF6D2E8E59"/>
          </w:pPr>
          <w:r>
            <w:t>[Topic]</w:t>
          </w:r>
        </w:p>
      </w:docPartBody>
    </w:docPart>
    <w:docPart>
      <w:docPartPr>
        <w:name w:val="F22093AC96BC41B7812D19E9FB22F7C8"/>
        <w:category>
          <w:name w:val="General"/>
          <w:gallery w:val="placeholder"/>
        </w:category>
        <w:types>
          <w:type w:val="bbPlcHdr"/>
        </w:types>
        <w:behaviors>
          <w:behavior w:val="content"/>
        </w:behaviors>
        <w:guid w:val="{DF39F134-7038-4722-AA1C-FE0DFEF1A5C3}"/>
      </w:docPartPr>
      <w:docPartBody>
        <w:p w:rsidR="00EE49E0" w:rsidRDefault="0056745C" w:rsidP="0056745C">
          <w:pPr>
            <w:pStyle w:val="F22093AC96BC41B7812D19E9FB22F7C8"/>
          </w:pPr>
          <w:r>
            <w:t>[Presenter]</w:t>
          </w:r>
        </w:p>
      </w:docPartBody>
    </w:docPart>
    <w:docPart>
      <w:docPartPr>
        <w:name w:val="440B0C944D84462892FB05B987D7DCB1"/>
        <w:category>
          <w:name w:val="General"/>
          <w:gallery w:val="placeholder"/>
        </w:category>
        <w:types>
          <w:type w:val="bbPlcHdr"/>
        </w:types>
        <w:behaviors>
          <w:behavior w:val="content"/>
        </w:behaviors>
        <w:guid w:val="{82410437-D5A3-4BBE-B6A2-5A495CCE0C4B}"/>
      </w:docPartPr>
      <w:docPartBody>
        <w:p w:rsidR="00EE49E0" w:rsidRDefault="0056745C" w:rsidP="0056745C">
          <w:pPr>
            <w:pStyle w:val="440B0C944D84462892FB05B987D7DCB1"/>
          </w:pPr>
          <w:r>
            <w:t>[Date | time]</w:t>
          </w:r>
        </w:p>
      </w:docPartBody>
    </w:docPart>
    <w:docPart>
      <w:docPartPr>
        <w:name w:val="7C79BD837254464DA856B600DB469590"/>
        <w:category>
          <w:name w:val="General"/>
          <w:gallery w:val="placeholder"/>
        </w:category>
        <w:types>
          <w:type w:val="bbPlcHdr"/>
        </w:types>
        <w:behaviors>
          <w:behavior w:val="content"/>
        </w:behaviors>
        <w:guid w:val="{163D7948-2915-43BD-80C1-8C1538CEE18F}"/>
      </w:docPartPr>
      <w:docPartBody>
        <w:p w:rsidR="00EE49E0" w:rsidRDefault="0056745C" w:rsidP="0056745C">
          <w:pPr>
            <w:pStyle w:val="7C79BD837254464DA856B600DB469590"/>
          </w:pPr>
          <w:r>
            <w:rPr>
              <w:rStyle w:val="SubtleEmphasis"/>
            </w:rPr>
            <w:t>[Topic]</w:t>
          </w:r>
        </w:p>
      </w:docPartBody>
    </w:docPart>
    <w:docPart>
      <w:docPartPr>
        <w:name w:val="C91CE450150545B19F38452B62A43D85"/>
        <w:category>
          <w:name w:val="General"/>
          <w:gallery w:val="placeholder"/>
        </w:category>
        <w:types>
          <w:type w:val="bbPlcHdr"/>
        </w:types>
        <w:behaviors>
          <w:behavior w:val="content"/>
        </w:behaviors>
        <w:guid w:val="{1647C6C1-17E5-4BD9-A67D-1162BE253008}"/>
      </w:docPartPr>
      <w:docPartBody>
        <w:p w:rsidR="00EE49E0" w:rsidRDefault="0056745C" w:rsidP="0056745C">
          <w:pPr>
            <w:pStyle w:val="C91CE450150545B19F38452B62A43D85"/>
          </w:pPr>
          <w:r>
            <w:t>[Topic]</w:t>
          </w:r>
        </w:p>
      </w:docPartBody>
    </w:docPart>
    <w:docPart>
      <w:docPartPr>
        <w:name w:val="6F4E89EDDCCF44F882BB4BC0C3DA8AFD"/>
        <w:category>
          <w:name w:val="General"/>
          <w:gallery w:val="placeholder"/>
        </w:category>
        <w:types>
          <w:type w:val="bbPlcHdr"/>
        </w:types>
        <w:behaviors>
          <w:behavior w:val="content"/>
        </w:behaviors>
        <w:guid w:val="{397E4AB6-2E3B-4A91-89D4-E5633AF2FA96}"/>
      </w:docPartPr>
      <w:docPartBody>
        <w:p w:rsidR="00EE49E0" w:rsidRDefault="0056745C" w:rsidP="0056745C">
          <w:pPr>
            <w:pStyle w:val="6F4E89EDDCCF44F882BB4BC0C3DA8AFD"/>
          </w:pPr>
          <w:r>
            <w:t>[Presenter]</w:t>
          </w:r>
        </w:p>
      </w:docPartBody>
    </w:docPart>
    <w:docPart>
      <w:docPartPr>
        <w:name w:val="76B9A11A07CB406CAFB280918921CAB5"/>
        <w:category>
          <w:name w:val="General"/>
          <w:gallery w:val="placeholder"/>
        </w:category>
        <w:types>
          <w:type w:val="bbPlcHdr"/>
        </w:types>
        <w:behaviors>
          <w:behavior w:val="content"/>
        </w:behaviors>
        <w:guid w:val="{CB062FD7-65DD-49B8-98E3-3516216496DC}"/>
      </w:docPartPr>
      <w:docPartBody>
        <w:p w:rsidR="00EE49E0" w:rsidRDefault="0056745C" w:rsidP="0056745C">
          <w:pPr>
            <w:pStyle w:val="76B9A11A07CB406CAFB280918921CAB5"/>
          </w:pPr>
          <w:r>
            <w:rPr>
              <w:rStyle w:val="SubtleEmphasis"/>
            </w:rPr>
            <w:t>[Topic]</w:t>
          </w:r>
        </w:p>
      </w:docPartBody>
    </w:docPart>
    <w:docPart>
      <w:docPartPr>
        <w:name w:val="6ABA57C8A4514DDCB2DB24B231021052"/>
        <w:category>
          <w:name w:val="General"/>
          <w:gallery w:val="placeholder"/>
        </w:category>
        <w:types>
          <w:type w:val="bbPlcHdr"/>
        </w:types>
        <w:behaviors>
          <w:behavior w:val="content"/>
        </w:behaviors>
        <w:guid w:val="{E63B4D8E-8994-4B5D-B912-397DE5C11BFC}"/>
      </w:docPartPr>
      <w:docPartBody>
        <w:p w:rsidR="00EE49E0" w:rsidRDefault="0056745C" w:rsidP="0056745C">
          <w:pPr>
            <w:pStyle w:val="6ABA57C8A4514DDCB2DB24B231021052"/>
          </w:pPr>
          <w:r>
            <w:t>[Topic]</w:t>
          </w:r>
        </w:p>
      </w:docPartBody>
    </w:docPart>
    <w:docPart>
      <w:docPartPr>
        <w:name w:val="63972C4CE1D0404193890BCD415EBFF9"/>
        <w:category>
          <w:name w:val="General"/>
          <w:gallery w:val="placeholder"/>
        </w:category>
        <w:types>
          <w:type w:val="bbPlcHdr"/>
        </w:types>
        <w:behaviors>
          <w:behavior w:val="content"/>
        </w:behaviors>
        <w:guid w:val="{21E731D5-7B3B-43A9-8279-87F6FCA035E6}"/>
      </w:docPartPr>
      <w:docPartBody>
        <w:p w:rsidR="00EE49E0" w:rsidRDefault="0056745C" w:rsidP="0056745C">
          <w:pPr>
            <w:pStyle w:val="63972C4CE1D0404193890BCD415EBFF9"/>
          </w:pPr>
          <w:r>
            <w:t>[Presenter]</w:t>
          </w:r>
        </w:p>
      </w:docPartBody>
    </w:docPart>
    <w:docPart>
      <w:docPartPr>
        <w:name w:val="E7313151BC7D495CA470057B6933DECA"/>
        <w:category>
          <w:name w:val="General"/>
          <w:gallery w:val="placeholder"/>
        </w:category>
        <w:types>
          <w:type w:val="bbPlcHdr"/>
        </w:types>
        <w:behaviors>
          <w:behavior w:val="content"/>
        </w:behaviors>
        <w:guid w:val="{457C8FD1-D725-4E7E-BEDF-7B7D40F1E7B4}"/>
      </w:docPartPr>
      <w:docPartBody>
        <w:p w:rsidR="00EE49E0" w:rsidRDefault="0056745C" w:rsidP="0056745C">
          <w:pPr>
            <w:pStyle w:val="E7313151BC7D495CA470057B6933DECA"/>
          </w:pPr>
          <w:r>
            <w:t>[Topic]</w:t>
          </w:r>
        </w:p>
      </w:docPartBody>
    </w:docPart>
    <w:docPart>
      <w:docPartPr>
        <w:name w:val="2CA5FD80B6F94C08A51BC6B3DFC67367"/>
        <w:category>
          <w:name w:val="General"/>
          <w:gallery w:val="placeholder"/>
        </w:category>
        <w:types>
          <w:type w:val="bbPlcHdr"/>
        </w:types>
        <w:behaviors>
          <w:behavior w:val="content"/>
        </w:behaviors>
        <w:guid w:val="{AB04D18D-9709-448F-968B-7941BBE60317}"/>
      </w:docPartPr>
      <w:docPartBody>
        <w:p w:rsidR="00EE49E0" w:rsidRDefault="0056745C" w:rsidP="0056745C">
          <w:pPr>
            <w:pStyle w:val="2CA5FD80B6F94C08A51BC6B3DFC67367"/>
          </w:pPr>
          <w:r>
            <w:t>[Presenter]</w:t>
          </w:r>
        </w:p>
      </w:docPartBody>
    </w:docPart>
    <w:docPart>
      <w:docPartPr>
        <w:name w:val="B80C93EDB5854B54885F7E8A84CC0902"/>
        <w:category>
          <w:name w:val="General"/>
          <w:gallery w:val="placeholder"/>
        </w:category>
        <w:types>
          <w:type w:val="bbPlcHdr"/>
        </w:types>
        <w:behaviors>
          <w:behavior w:val="content"/>
        </w:behaviors>
        <w:guid w:val="{A6013447-EEC3-4A22-B8A1-F114122BF196}"/>
      </w:docPartPr>
      <w:docPartBody>
        <w:p w:rsidR="00EE49E0" w:rsidRDefault="0056745C" w:rsidP="0056745C">
          <w:pPr>
            <w:pStyle w:val="B80C93EDB5854B54885F7E8A84CC0902"/>
          </w:pPr>
          <w:r>
            <w:rPr>
              <w:rStyle w:val="SubtleEmphasis"/>
            </w:rPr>
            <w:t>[Topic]</w:t>
          </w:r>
        </w:p>
      </w:docPartBody>
    </w:docPart>
    <w:docPart>
      <w:docPartPr>
        <w:name w:val="2093763E70C54E4F98A6E71857162F84"/>
        <w:category>
          <w:name w:val="General"/>
          <w:gallery w:val="placeholder"/>
        </w:category>
        <w:types>
          <w:type w:val="bbPlcHdr"/>
        </w:types>
        <w:behaviors>
          <w:behavior w:val="content"/>
        </w:behaviors>
        <w:guid w:val="{23874241-D06E-4327-ADBE-786991B0E2B7}"/>
      </w:docPartPr>
      <w:docPartBody>
        <w:p w:rsidR="00EE49E0" w:rsidRDefault="0056745C" w:rsidP="0056745C">
          <w:pPr>
            <w:pStyle w:val="2093763E70C54E4F98A6E71857162F84"/>
          </w:pPr>
          <w:r>
            <w:t>[Topic]</w:t>
          </w:r>
        </w:p>
      </w:docPartBody>
    </w:docPart>
    <w:docPart>
      <w:docPartPr>
        <w:name w:val="DEF9772B45DF456E905AEB3AFA87B060"/>
        <w:category>
          <w:name w:val="General"/>
          <w:gallery w:val="placeholder"/>
        </w:category>
        <w:types>
          <w:type w:val="bbPlcHdr"/>
        </w:types>
        <w:behaviors>
          <w:behavior w:val="content"/>
        </w:behaviors>
        <w:guid w:val="{19F5CC08-9D12-4075-98C6-25C552883002}"/>
      </w:docPartPr>
      <w:docPartBody>
        <w:p w:rsidR="00EE49E0" w:rsidRDefault="0056745C" w:rsidP="0056745C">
          <w:pPr>
            <w:pStyle w:val="DEF9772B45DF456E905AEB3AFA87B060"/>
          </w:pPr>
          <w:r>
            <w:t>[Presenter]</w:t>
          </w:r>
        </w:p>
      </w:docPartBody>
    </w:docPart>
    <w:docPart>
      <w:docPartPr>
        <w:name w:val="65C4E5EC0C3D4F729B0CE3E05FB4D28B"/>
        <w:category>
          <w:name w:val="General"/>
          <w:gallery w:val="placeholder"/>
        </w:category>
        <w:types>
          <w:type w:val="bbPlcHdr"/>
        </w:types>
        <w:behaviors>
          <w:behavior w:val="content"/>
        </w:behaviors>
        <w:guid w:val="{74BDAC30-B35A-488A-A5E7-C91D63101D66}"/>
      </w:docPartPr>
      <w:docPartBody>
        <w:p w:rsidR="00EE49E0" w:rsidRDefault="0056745C" w:rsidP="0056745C">
          <w:pPr>
            <w:pStyle w:val="65C4E5EC0C3D4F729B0CE3E05FB4D28B"/>
          </w:pPr>
          <w:r>
            <w:t>[Date | time]</w:t>
          </w:r>
        </w:p>
      </w:docPartBody>
    </w:docPart>
    <w:docPart>
      <w:docPartPr>
        <w:name w:val="553F363D87204E2885D017D62C5F2474"/>
        <w:category>
          <w:name w:val="General"/>
          <w:gallery w:val="placeholder"/>
        </w:category>
        <w:types>
          <w:type w:val="bbPlcHdr"/>
        </w:types>
        <w:behaviors>
          <w:behavior w:val="content"/>
        </w:behaviors>
        <w:guid w:val="{33CA4884-CDEA-45E8-AD1F-022953D7AAF2}"/>
      </w:docPartPr>
      <w:docPartBody>
        <w:p w:rsidR="00EE49E0" w:rsidRDefault="0056745C" w:rsidP="0056745C">
          <w:pPr>
            <w:pStyle w:val="553F363D87204E2885D017D62C5F2474"/>
          </w:pPr>
          <w:r>
            <w:rPr>
              <w:rStyle w:val="SubtleEmphasis"/>
            </w:rPr>
            <w:t>[Topic]</w:t>
          </w:r>
        </w:p>
      </w:docPartBody>
    </w:docPart>
    <w:docPart>
      <w:docPartPr>
        <w:name w:val="08F966D521784C3AA6EC6E611181D82E"/>
        <w:category>
          <w:name w:val="General"/>
          <w:gallery w:val="placeholder"/>
        </w:category>
        <w:types>
          <w:type w:val="bbPlcHdr"/>
        </w:types>
        <w:behaviors>
          <w:behavior w:val="content"/>
        </w:behaviors>
        <w:guid w:val="{4C9414C7-1637-4FA7-94C1-61297B568387}"/>
      </w:docPartPr>
      <w:docPartBody>
        <w:p w:rsidR="00EE49E0" w:rsidRDefault="0056745C" w:rsidP="0056745C">
          <w:pPr>
            <w:pStyle w:val="08F966D521784C3AA6EC6E611181D82E"/>
          </w:pPr>
          <w:r>
            <w:t>[Topic]</w:t>
          </w:r>
        </w:p>
      </w:docPartBody>
    </w:docPart>
    <w:docPart>
      <w:docPartPr>
        <w:name w:val="8FAC40E76DCF4206AA0CDAE11D31A142"/>
        <w:category>
          <w:name w:val="General"/>
          <w:gallery w:val="placeholder"/>
        </w:category>
        <w:types>
          <w:type w:val="bbPlcHdr"/>
        </w:types>
        <w:behaviors>
          <w:behavior w:val="content"/>
        </w:behaviors>
        <w:guid w:val="{0BCD30DE-8EB2-44B9-A5B0-69DD988528D5}"/>
      </w:docPartPr>
      <w:docPartBody>
        <w:p w:rsidR="00EE49E0" w:rsidRDefault="0056745C" w:rsidP="0056745C">
          <w:pPr>
            <w:pStyle w:val="8FAC40E76DCF4206AA0CDAE11D31A142"/>
          </w:pPr>
          <w:r>
            <w:t>[Presenter]</w:t>
          </w:r>
        </w:p>
      </w:docPartBody>
    </w:docPart>
    <w:docPart>
      <w:docPartPr>
        <w:name w:val="62F2DC8561044FDC8D44FFA7231B5900"/>
        <w:category>
          <w:name w:val="General"/>
          <w:gallery w:val="placeholder"/>
        </w:category>
        <w:types>
          <w:type w:val="bbPlcHdr"/>
        </w:types>
        <w:behaviors>
          <w:behavior w:val="content"/>
        </w:behaviors>
        <w:guid w:val="{82952FF8-D246-4F17-B9B7-10837C0E0AA2}"/>
      </w:docPartPr>
      <w:docPartBody>
        <w:p w:rsidR="00EE49E0" w:rsidRDefault="0056745C" w:rsidP="0056745C">
          <w:pPr>
            <w:pStyle w:val="62F2DC8561044FDC8D44FFA7231B5900"/>
          </w:pPr>
          <w: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5C"/>
    <w:rsid w:val="00395CA8"/>
    <w:rsid w:val="0056745C"/>
    <w:rsid w:val="005D692F"/>
    <w:rsid w:val="0081091C"/>
    <w:rsid w:val="00DB3098"/>
    <w:rsid w:val="00EE4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65B347AF104169B66AAB6A8A7BCB39">
    <w:name w:val="4465B347AF104169B66AAB6A8A7BCB39"/>
    <w:rsid w:val="0056745C"/>
  </w:style>
  <w:style w:type="character" w:styleId="SubtleEmphasis">
    <w:name w:val="Subtle Emphasis"/>
    <w:basedOn w:val="DefaultParagraphFont"/>
    <w:unhideWhenUsed/>
    <w:qFormat/>
    <w:rsid w:val="0056745C"/>
    <w:rPr>
      <w:i/>
      <w:iCs/>
      <w:color w:val="auto"/>
    </w:rPr>
  </w:style>
  <w:style w:type="paragraph" w:customStyle="1" w:styleId="6B458B60DF9449FAB7F508019448A448">
    <w:name w:val="6B458B60DF9449FAB7F508019448A448"/>
    <w:rsid w:val="0056745C"/>
  </w:style>
  <w:style w:type="paragraph" w:customStyle="1" w:styleId="0D90CA60D88C43F1ACB1F1A455C97978">
    <w:name w:val="0D90CA60D88C43F1ACB1F1A455C97978"/>
    <w:rsid w:val="0056745C"/>
  </w:style>
  <w:style w:type="paragraph" w:customStyle="1" w:styleId="E7A7CFF790D24CB09CC304117FEC95DD">
    <w:name w:val="E7A7CFF790D24CB09CC304117FEC95DD"/>
    <w:rsid w:val="0056745C"/>
  </w:style>
  <w:style w:type="paragraph" w:customStyle="1" w:styleId="018E8EC22DAC40068DB8264A476E0351">
    <w:name w:val="018E8EC22DAC40068DB8264A476E0351"/>
    <w:rsid w:val="0056745C"/>
  </w:style>
  <w:style w:type="paragraph" w:customStyle="1" w:styleId="19820FE2953649AEA475F6D70F266A9E">
    <w:name w:val="19820FE2953649AEA475F6D70F266A9E"/>
    <w:rsid w:val="0056745C"/>
  </w:style>
  <w:style w:type="paragraph" w:customStyle="1" w:styleId="274B16B9AB1D42C986FDB52A2357B742">
    <w:name w:val="274B16B9AB1D42C986FDB52A2357B742"/>
    <w:rsid w:val="0056745C"/>
  </w:style>
  <w:style w:type="paragraph" w:customStyle="1" w:styleId="6F0CE2D52B7A4AE6AE161F31DCB2FC9B">
    <w:name w:val="6F0CE2D52B7A4AE6AE161F31DCB2FC9B"/>
    <w:rsid w:val="0056745C"/>
  </w:style>
  <w:style w:type="paragraph" w:customStyle="1" w:styleId="2F31E7E623344675893CF451723C086D">
    <w:name w:val="2F31E7E623344675893CF451723C086D"/>
    <w:rsid w:val="0056745C"/>
  </w:style>
  <w:style w:type="paragraph" w:customStyle="1" w:styleId="54C33943ACAB4D83B019C0DF6D2E8E59">
    <w:name w:val="54C33943ACAB4D83B019C0DF6D2E8E59"/>
    <w:rsid w:val="0056745C"/>
  </w:style>
  <w:style w:type="paragraph" w:customStyle="1" w:styleId="F22093AC96BC41B7812D19E9FB22F7C8">
    <w:name w:val="F22093AC96BC41B7812D19E9FB22F7C8"/>
    <w:rsid w:val="0056745C"/>
  </w:style>
  <w:style w:type="paragraph" w:customStyle="1" w:styleId="440B0C944D84462892FB05B987D7DCB1">
    <w:name w:val="440B0C944D84462892FB05B987D7DCB1"/>
    <w:rsid w:val="0056745C"/>
  </w:style>
  <w:style w:type="paragraph" w:customStyle="1" w:styleId="7C79BD837254464DA856B600DB469590">
    <w:name w:val="7C79BD837254464DA856B600DB469590"/>
    <w:rsid w:val="0056745C"/>
  </w:style>
  <w:style w:type="paragraph" w:customStyle="1" w:styleId="C91CE450150545B19F38452B62A43D85">
    <w:name w:val="C91CE450150545B19F38452B62A43D85"/>
    <w:rsid w:val="0056745C"/>
  </w:style>
  <w:style w:type="paragraph" w:customStyle="1" w:styleId="6F4E89EDDCCF44F882BB4BC0C3DA8AFD">
    <w:name w:val="6F4E89EDDCCF44F882BB4BC0C3DA8AFD"/>
    <w:rsid w:val="0056745C"/>
  </w:style>
  <w:style w:type="paragraph" w:customStyle="1" w:styleId="76B9A11A07CB406CAFB280918921CAB5">
    <w:name w:val="76B9A11A07CB406CAFB280918921CAB5"/>
    <w:rsid w:val="0056745C"/>
  </w:style>
  <w:style w:type="paragraph" w:customStyle="1" w:styleId="6ABA57C8A4514DDCB2DB24B231021052">
    <w:name w:val="6ABA57C8A4514DDCB2DB24B231021052"/>
    <w:rsid w:val="0056745C"/>
  </w:style>
  <w:style w:type="paragraph" w:customStyle="1" w:styleId="63972C4CE1D0404193890BCD415EBFF9">
    <w:name w:val="63972C4CE1D0404193890BCD415EBFF9"/>
    <w:rsid w:val="0056745C"/>
  </w:style>
  <w:style w:type="paragraph" w:customStyle="1" w:styleId="E7313151BC7D495CA470057B6933DECA">
    <w:name w:val="E7313151BC7D495CA470057B6933DECA"/>
    <w:rsid w:val="0056745C"/>
  </w:style>
  <w:style w:type="paragraph" w:customStyle="1" w:styleId="2CA5FD80B6F94C08A51BC6B3DFC67367">
    <w:name w:val="2CA5FD80B6F94C08A51BC6B3DFC67367"/>
    <w:rsid w:val="0056745C"/>
  </w:style>
  <w:style w:type="paragraph" w:customStyle="1" w:styleId="B80C93EDB5854B54885F7E8A84CC0902">
    <w:name w:val="B80C93EDB5854B54885F7E8A84CC0902"/>
    <w:rsid w:val="0056745C"/>
  </w:style>
  <w:style w:type="paragraph" w:customStyle="1" w:styleId="2093763E70C54E4F98A6E71857162F84">
    <w:name w:val="2093763E70C54E4F98A6E71857162F84"/>
    <w:rsid w:val="0056745C"/>
  </w:style>
  <w:style w:type="paragraph" w:customStyle="1" w:styleId="DEF9772B45DF456E905AEB3AFA87B060">
    <w:name w:val="DEF9772B45DF456E905AEB3AFA87B060"/>
    <w:rsid w:val="0056745C"/>
  </w:style>
  <w:style w:type="paragraph" w:customStyle="1" w:styleId="65C4E5EC0C3D4F729B0CE3E05FB4D28B">
    <w:name w:val="65C4E5EC0C3D4F729B0CE3E05FB4D28B"/>
    <w:rsid w:val="0056745C"/>
  </w:style>
  <w:style w:type="paragraph" w:customStyle="1" w:styleId="553F363D87204E2885D017D62C5F2474">
    <w:name w:val="553F363D87204E2885D017D62C5F2474"/>
    <w:rsid w:val="0056745C"/>
  </w:style>
  <w:style w:type="paragraph" w:customStyle="1" w:styleId="3E0BEFE2129943E089DED1B0B8CCD336">
    <w:name w:val="3E0BEFE2129943E089DED1B0B8CCD336"/>
    <w:rsid w:val="0056745C"/>
  </w:style>
  <w:style w:type="paragraph" w:customStyle="1" w:styleId="08F966D521784C3AA6EC6E611181D82E">
    <w:name w:val="08F966D521784C3AA6EC6E611181D82E"/>
    <w:rsid w:val="0056745C"/>
  </w:style>
  <w:style w:type="paragraph" w:customStyle="1" w:styleId="8FAC40E76DCF4206AA0CDAE11D31A142">
    <w:name w:val="8FAC40E76DCF4206AA0CDAE11D31A142"/>
    <w:rsid w:val="0056745C"/>
  </w:style>
  <w:style w:type="paragraph" w:customStyle="1" w:styleId="62F2DC8561044FDC8D44FFA7231B5900">
    <w:name w:val="62F2DC8561044FDC8D44FFA7231B5900"/>
    <w:rsid w:val="00567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TEP User</dc:creator>
  <lastModifiedBy>Kesella Scott-Somme</lastModifiedBy>
  <revision>3</revision>
  <lastPrinted>2017-05-04T09:45:00.0000000Z</lastPrinted>
  <dcterms:created xsi:type="dcterms:W3CDTF">2017-05-16T11:44:00.0000000Z</dcterms:created>
  <dcterms:modified xsi:type="dcterms:W3CDTF">2017-06-16T10:46:34.6164068Z</dcterms:modified>
</coreProperties>
</file>