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BC198" w14:textId="790C8B9F" w:rsidR="009E7E2E" w:rsidRDefault="00554FCC" w:rsidP="00F97774">
      <w:pPr>
        <w:rPr>
          <w:rFonts w:eastAsiaTheme="minorEastAsi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49536" behindDoc="0" locked="0" layoutInCell="1" allowOverlap="1" wp14:anchorId="584438B9" wp14:editId="3B506E55">
            <wp:simplePos x="0" y="0"/>
            <wp:positionH relativeFrom="column">
              <wp:posOffset>1905000</wp:posOffset>
            </wp:positionH>
            <wp:positionV relativeFrom="paragraph">
              <wp:posOffset>7620</wp:posOffset>
            </wp:positionV>
            <wp:extent cx="2114550" cy="1143000"/>
            <wp:effectExtent l="0" t="0" r="0" b="0"/>
            <wp:wrapSquare wrapText="bothSides"/>
            <wp:docPr id="194950797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B1E64" w14:textId="7D4FCA30" w:rsidR="5F419F16" w:rsidRDefault="5F419F16" w:rsidP="00F97774">
      <w:pPr>
        <w:rPr>
          <w:rFonts w:eastAsiaTheme="minorEastAsia"/>
          <w:sz w:val="24"/>
          <w:szCs w:val="24"/>
        </w:rPr>
      </w:pPr>
    </w:p>
    <w:p w14:paraId="5480A948" w14:textId="66EB1E6C" w:rsidR="00526B9B" w:rsidRDefault="00526B9B" w:rsidP="00F97774">
      <w:pPr>
        <w:rPr>
          <w:rFonts w:eastAsiaTheme="minorEastAsia"/>
          <w:sz w:val="24"/>
          <w:szCs w:val="24"/>
        </w:rPr>
      </w:pPr>
    </w:p>
    <w:p w14:paraId="64FB0B52" w14:textId="77777777" w:rsidR="00526B9B" w:rsidRDefault="00526B9B" w:rsidP="00F97774">
      <w:pPr>
        <w:rPr>
          <w:rFonts w:eastAsiaTheme="minorEastAsia"/>
          <w:sz w:val="24"/>
          <w:szCs w:val="24"/>
        </w:rPr>
      </w:pPr>
    </w:p>
    <w:p w14:paraId="6F94BB17" w14:textId="77777777" w:rsidR="00DB0EA6" w:rsidRDefault="5F419F16" w:rsidP="003463FE">
      <w:pPr>
        <w:spacing w:after="0"/>
        <w:jc w:val="center"/>
        <w:rPr>
          <w:rFonts w:eastAsiaTheme="minorEastAsia"/>
          <w:b/>
          <w:bCs/>
          <w:sz w:val="32"/>
          <w:szCs w:val="52"/>
          <w:u w:val="single"/>
          <w:lang w:val="en-US"/>
        </w:rPr>
      </w:pPr>
      <w:r w:rsidRPr="003463FE">
        <w:rPr>
          <w:rFonts w:eastAsiaTheme="minorEastAsia"/>
          <w:b/>
          <w:bCs/>
          <w:sz w:val="32"/>
          <w:szCs w:val="52"/>
          <w:u w:val="single"/>
          <w:lang w:val="en-US"/>
        </w:rPr>
        <w:t xml:space="preserve">North Thames Fisheries Local Action Group </w:t>
      </w:r>
    </w:p>
    <w:p w14:paraId="2891A7DF" w14:textId="3CA70C6E" w:rsidR="5F419F16" w:rsidRPr="003463FE" w:rsidRDefault="5F419F16" w:rsidP="003463FE">
      <w:pPr>
        <w:spacing w:after="0"/>
        <w:jc w:val="center"/>
        <w:rPr>
          <w:rFonts w:eastAsiaTheme="minorEastAsia"/>
          <w:b/>
          <w:color w:val="C0504D" w:themeColor="accent2"/>
          <w:sz w:val="32"/>
          <w:szCs w:val="52"/>
          <w:u w:val="single"/>
          <w:lang w:val="en-US"/>
        </w:rPr>
      </w:pPr>
      <w:r w:rsidRPr="003463FE">
        <w:rPr>
          <w:rFonts w:eastAsiaTheme="minorEastAsia"/>
          <w:b/>
          <w:bCs/>
          <w:sz w:val="32"/>
          <w:szCs w:val="52"/>
          <w:u w:val="single"/>
          <w:lang w:val="en-US"/>
        </w:rPr>
        <w:t>Board Meeting</w:t>
      </w:r>
      <w:r w:rsidR="003463FE" w:rsidRPr="003463FE">
        <w:rPr>
          <w:rFonts w:eastAsiaTheme="minorEastAsia"/>
          <w:b/>
          <w:sz w:val="32"/>
          <w:szCs w:val="52"/>
          <w:u w:val="single"/>
          <w:lang w:val="en-US"/>
        </w:rPr>
        <w:t xml:space="preserve"> Minutes</w:t>
      </w:r>
    </w:p>
    <w:p w14:paraId="1667208F" w14:textId="5537FF86" w:rsidR="5F419F16" w:rsidRPr="00681814" w:rsidRDefault="00587F1C" w:rsidP="5F419F16">
      <w:pPr>
        <w:spacing w:line="255" w:lineRule="exact"/>
        <w:ind w:left="60"/>
        <w:jc w:val="center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1</w:t>
      </w:r>
      <w:r w:rsidRPr="00587F1C">
        <w:rPr>
          <w:rFonts w:eastAsiaTheme="minorEastAsia"/>
          <w:sz w:val="24"/>
          <w:szCs w:val="24"/>
          <w:vertAlign w:val="superscript"/>
          <w:lang w:val="en-US"/>
        </w:rPr>
        <w:t>st</w:t>
      </w:r>
      <w:r>
        <w:rPr>
          <w:rFonts w:eastAsiaTheme="minorEastAsia"/>
          <w:sz w:val="24"/>
          <w:szCs w:val="24"/>
          <w:lang w:val="en-US"/>
        </w:rPr>
        <w:t xml:space="preserve"> December 2017</w:t>
      </w:r>
      <w:r w:rsidR="5F419F16" w:rsidRPr="00681814">
        <w:rPr>
          <w:rFonts w:eastAsiaTheme="minorEastAsia"/>
          <w:sz w:val="24"/>
          <w:szCs w:val="24"/>
          <w:lang w:val="en-US"/>
        </w:rPr>
        <w:t xml:space="preserve"> | </w:t>
      </w:r>
      <w:r w:rsidR="5F419F16" w:rsidRPr="00681814">
        <w:rPr>
          <w:rFonts w:eastAsiaTheme="minorEastAsia"/>
          <w:iCs/>
          <w:sz w:val="24"/>
          <w:szCs w:val="24"/>
          <w:lang w:val="en-US"/>
        </w:rPr>
        <w:t>Leigh Community Centre</w:t>
      </w:r>
      <w:r>
        <w:rPr>
          <w:rFonts w:eastAsiaTheme="minorEastAsia"/>
          <w:iCs/>
          <w:sz w:val="24"/>
          <w:szCs w:val="24"/>
          <w:lang w:val="en-US"/>
        </w:rPr>
        <w:t xml:space="preserve"> Room 6</w:t>
      </w:r>
    </w:p>
    <w:p w14:paraId="007FBF01" w14:textId="145B5F61" w:rsidR="002B2988" w:rsidRDefault="00AD0683" w:rsidP="5F419F16">
      <w:pPr>
        <w:spacing w:after="0" w:line="240" w:lineRule="auto"/>
        <w:jc w:val="center"/>
        <w:textAlignment w:val="baseline"/>
        <w:rPr>
          <w:rFonts w:eastAsiaTheme="minorEastAsia"/>
          <w:b/>
          <w:iCs/>
          <w:sz w:val="24"/>
          <w:szCs w:val="24"/>
          <w:lang w:val="en-US" w:eastAsia="en-GB"/>
        </w:rPr>
      </w:pPr>
      <w:r w:rsidRPr="00736082">
        <w:rPr>
          <w:rFonts w:eastAsiaTheme="minorEastAsia"/>
          <w:b/>
          <w:iCs/>
          <w:sz w:val="24"/>
          <w:szCs w:val="24"/>
          <w:lang w:val="en-US" w:eastAsia="en-GB"/>
        </w:rPr>
        <w:t>Attendees</w:t>
      </w:r>
    </w:p>
    <w:p w14:paraId="1066B873" w14:textId="77777777" w:rsidR="00554FCC" w:rsidRPr="00736082" w:rsidRDefault="00554FCC" w:rsidP="5F419F16">
      <w:pPr>
        <w:spacing w:after="0" w:line="240" w:lineRule="auto"/>
        <w:jc w:val="center"/>
        <w:textAlignment w:val="baseline"/>
        <w:rPr>
          <w:rFonts w:eastAsiaTheme="minorEastAsia"/>
          <w:b/>
          <w:iCs/>
          <w:sz w:val="24"/>
          <w:szCs w:val="24"/>
          <w:lang w:val="en-US" w:eastAsia="en-GB"/>
        </w:rPr>
      </w:pPr>
    </w:p>
    <w:tbl>
      <w:tblPr>
        <w:tblStyle w:val="TableGrid"/>
        <w:tblW w:w="9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709"/>
      </w:tblGrid>
      <w:tr w:rsidR="002E43C2" w:rsidRPr="004741F2" w14:paraId="7D74AEC4" w14:textId="77777777" w:rsidTr="00AC19C1">
        <w:trPr>
          <w:trHeight w:val="271"/>
        </w:trPr>
        <w:tc>
          <w:tcPr>
            <w:tcW w:w="4673" w:type="dxa"/>
          </w:tcPr>
          <w:p w14:paraId="058648F4" w14:textId="47C040EA" w:rsidR="002E43C2" w:rsidRPr="004741F2" w:rsidRDefault="002E43C2" w:rsidP="002E43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Claire </w:t>
            </w:r>
            <w:proofErr w:type="spellStart"/>
            <w:r>
              <w:rPr>
                <w:rFonts w:eastAsiaTheme="minorEastAsia"/>
              </w:rPr>
              <w:t>Dumontier</w:t>
            </w:r>
            <w:proofErr w:type="spellEnd"/>
            <w:r>
              <w:rPr>
                <w:rFonts w:eastAsiaTheme="minorEastAsia"/>
              </w:rPr>
              <w:t>- Marriage - City of London BID</w:t>
            </w:r>
          </w:p>
        </w:tc>
        <w:tc>
          <w:tcPr>
            <w:tcW w:w="4709" w:type="dxa"/>
          </w:tcPr>
          <w:p w14:paraId="0BA96AD9" w14:textId="5DFF5CC9" w:rsidR="002E43C2" w:rsidRPr="004741F2" w:rsidRDefault="002E43C2" w:rsidP="002E43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Andrew Rattley – NTFLAG Chair</w:t>
            </w:r>
          </w:p>
        </w:tc>
      </w:tr>
      <w:tr w:rsidR="002E43C2" w:rsidRPr="004741F2" w14:paraId="423757EB" w14:textId="77777777" w:rsidTr="00AC19C1">
        <w:trPr>
          <w:trHeight w:val="271"/>
        </w:trPr>
        <w:tc>
          <w:tcPr>
            <w:tcW w:w="4673" w:type="dxa"/>
          </w:tcPr>
          <w:p w14:paraId="00618E4B" w14:textId="64513E46" w:rsidR="002E43C2" w:rsidRPr="004741F2" w:rsidRDefault="002E43C2" w:rsidP="002E43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Nick James – Leigh resident</w:t>
            </w:r>
          </w:p>
        </w:tc>
        <w:tc>
          <w:tcPr>
            <w:tcW w:w="4709" w:type="dxa"/>
          </w:tcPr>
          <w:p w14:paraId="399C74BD" w14:textId="3B3D0992" w:rsidR="002E43C2" w:rsidRPr="004741F2" w:rsidRDefault="002E43C2" w:rsidP="002E43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Caroline Reynolds – SBC</w:t>
            </w:r>
          </w:p>
        </w:tc>
      </w:tr>
      <w:tr w:rsidR="002E43C2" w:rsidRPr="004741F2" w14:paraId="2CF83D2F" w14:textId="77777777" w:rsidTr="00AC19C1">
        <w:trPr>
          <w:trHeight w:val="271"/>
        </w:trPr>
        <w:tc>
          <w:tcPr>
            <w:tcW w:w="4673" w:type="dxa"/>
          </w:tcPr>
          <w:p w14:paraId="6034B1C1" w14:textId="79D9E9C0" w:rsidR="002E43C2" w:rsidRPr="004741F2" w:rsidRDefault="002E43C2" w:rsidP="002E43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Cllr John Lamb –</w:t>
            </w:r>
            <w:r w:rsidR="000D300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Leader</w:t>
            </w:r>
            <w:r w:rsidR="000D3001">
              <w:rPr>
                <w:rFonts w:eastAsiaTheme="minorEastAsia"/>
              </w:rPr>
              <w:t xml:space="preserve"> of the Council</w:t>
            </w:r>
          </w:p>
        </w:tc>
        <w:tc>
          <w:tcPr>
            <w:tcW w:w="4709" w:type="dxa"/>
          </w:tcPr>
          <w:p w14:paraId="60941BB8" w14:textId="2FA4E7AD" w:rsidR="002E43C2" w:rsidRPr="004741F2" w:rsidRDefault="002E43C2" w:rsidP="002E43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Alison Semmence – SAVS</w:t>
            </w:r>
          </w:p>
        </w:tc>
      </w:tr>
      <w:tr w:rsidR="002E43C2" w:rsidRPr="004741F2" w14:paraId="4CDA6213" w14:textId="77777777" w:rsidTr="00AC19C1">
        <w:trPr>
          <w:trHeight w:val="169"/>
        </w:trPr>
        <w:tc>
          <w:tcPr>
            <w:tcW w:w="4673" w:type="dxa"/>
          </w:tcPr>
          <w:p w14:paraId="4A4FF7A9" w14:textId="54FBA858" w:rsidR="002E43C2" w:rsidRPr="004741F2" w:rsidRDefault="002E43C2" w:rsidP="002E43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Andrew Lawrence – Fisherman</w:t>
            </w:r>
          </w:p>
        </w:tc>
        <w:tc>
          <w:tcPr>
            <w:tcW w:w="4709" w:type="dxa"/>
          </w:tcPr>
          <w:p w14:paraId="78DCE216" w14:textId="56B8030D" w:rsidR="002E43C2" w:rsidRPr="004741F2" w:rsidRDefault="002E43C2" w:rsidP="002E43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Mick Sharp –</w:t>
            </w:r>
            <w:r w:rsidR="00543D3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Watermans </w:t>
            </w:r>
            <w:proofErr w:type="spellStart"/>
            <w:r>
              <w:rPr>
                <w:rFonts w:eastAsiaTheme="minorEastAsia"/>
              </w:rPr>
              <w:t>Assc</w:t>
            </w:r>
            <w:proofErr w:type="spellEnd"/>
            <w:r>
              <w:rPr>
                <w:rFonts w:eastAsiaTheme="minorEastAsia"/>
              </w:rPr>
              <w:t xml:space="preserve"> Shoeburyness</w:t>
            </w:r>
          </w:p>
        </w:tc>
      </w:tr>
      <w:tr w:rsidR="002E43C2" w:rsidRPr="004741F2" w14:paraId="54190F6C" w14:textId="77777777" w:rsidTr="00AC19C1">
        <w:trPr>
          <w:trHeight w:val="256"/>
        </w:trPr>
        <w:tc>
          <w:tcPr>
            <w:tcW w:w="4673" w:type="dxa"/>
          </w:tcPr>
          <w:p w14:paraId="70F144F2" w14:textId="30B7FFCA" w:rsidR="002E43C2" w:rsidRPr="004741F2" w:rsidRDefault="002E43C2" w:rsidP="002E43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Cllr Carole Mulroney – Leigh Society/LTC</w:t>
            </w:r>
          </w:p>
        </w:tc>
        <w:tc>
          <w:tcPr>
            <w:tcW w:w="4709" w:type="dxa"/>
          </w:tcPr>
          <w:p w14:paraId="72EEF424" w14:textId="3A51F6DA" w:rsidR="002E43C2" w:rsidRPr="004741F2" w:rsidRDefault="002E43C2" w:rsidP="002E43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Giles Tofield – NTFLAG/Cultural Engine</w:t>
            </w:r>
          </w:p>
        </w:tc>
      </w:tr>
      <w:tr w:rsidR="002E43C2" w:rsidRPr="004741F2" w14:paraId="0CFAC487" w14:textId="77777777" w:rsidTr="00AC19C1">
        <w:trPr>
          <w:trHeight w:val="271"/>
        </w:trPr>
        <w:tc>
          <w:tcPr>
            <w:tcW w:w="4673" w:type="dxa"/>
          </w:tcPr>
          <w:p w14:paraId="6071964C" w14:textId="392DB537" w:rsidR="002E43C2" w:rsidRPr="004741F2" w:rsidRDefault="002E43C2" w:rsidP="002E43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Luke Osborne – Fisherman</w:t>
            </w:r>
          </w:p>
        </w:tc>
        <w:tc>
          <w:tcPr>
            <w:tcW w:w="4709" w:type="dxa"/>
          </w:tcPr>
          <w:p w14:paraId="009FC950" w14:textId="7577D180" w:rsidR="002E43C2" w:rsidRPr="004741F2" w:rsidRDefault="002E43C2" w:rsidP="002E43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Cllr Peter Wexham – Leigh Port Partnership</w:t>
            </w:r>
          </w:p>
        </w:tc>
      </w:tr>
      <w:tr w:rsidR="002E43C2" w:rsidRPr="004741F2" w14:paraId="22FC7C00" w14:textId="77777777" w:rsidTr="00AC19C1">
        <w:trPr>
          <w:trHeight w:val="271"/>
        </w:trPr>
        <w:tc>
          <w:tcPr>
            <w:tcW w:w="4673" w:type="dxa"/>
          </w:tcPr>
          <w:p w14:paraId="0B5226F2" w14:textId="41E3608A" w:rsidR="002E43C2" w:rsidRPr="004741F2" w:rsidRDefault="002E43C2" w:rsidP="002E43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Anna Patel – NTFLAG Animator </w:t>
            </w:r>
          </w:p>
        </w:tc>
        <w:tc>
          <w:tcPr>
            <w:tcW w:w="4709" w:type="dxa"/>
          </w:tcPr>
          <w:p w14:paraId="69ACBDDB" w14:textId="285E1029" w:rsidR="002E43C2" w:rsidRPr="004741F2" w:rsidRDefault="00754E67" w:rsidP="002E43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Sara Wordley – MMO Coastal Officer</w:t>
            </w:r>
          </w:p>
        </w:tc>
      </w:tr>
      <w:tr w:rsidR="002E43C2" w:rsidRPr="004741F2" w14:paraId="454B59B3" w14:textId="77777777" w:rsidTr="00AC19C1">
        <w:trPr>
          <w:trHeight w:val="271"/>
        </w:trPr>
        <w:tc>
          <w:tcPr>
            <w:tcW w:w="4673" w:type="dxa"/>
          </w:tcPr>
          <w:p w14:paraId="4B2DCA6A" w14:textId="57B3BF28" w:rsidR="002E43C2" w:rsidRPr="004741F2" w:rsidRDefault="00276822" w:rsidP="002E43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Amy </w:t>
            </w:r>
            <w:r w:rsidR="002E43C2">
              <w:rPr>
                <w:rFonts w:eastAsiaTheme="minorEastAsia"/>
              </w:rPr>
              <w:t>Pryor – NTFLAG/TEP</w:t>
            </w:r>
          </w:p>
        </w:tc>
        <w:tc>
          <w:tcPr>
            <w:tcW w:w="4709" w:type="dxa"/>
          </w:tcPr>
          <w:p w14:paraId="36BB2A1D" w14:textId="27D16D62" w:rsidR="002E43C2" w:rsidRPr="004741F2" w:rsidRDefault="002E43C2" w:rsidP="002E43C2">
            <w:pPr>
              <w:rPr>
                <w:rFonts w:eastAsiaTheme="minorEastAsia"/>
              </w:rPr>
            </w:pPr>
          </w:p>
        </w:tc>
      </w:tr>
      <w:tr w:rsidR="002E43C2" w:rsidRPr="004741F2" w14:paraId="48D36DD0" w14:textId="77777777" w:rsidTr="00AC19C1">
        <w:trPr>
          <w:trHeight w:val="542"/>
        </w:trPr>
        <w:tc>
          <w:tcPr>
            <w:tcW w:w="4673" w:type="dxa"/>
          </w:tcPr>
          <w:p w14:paraId="2FA123E4" w14:textId="77777777" w:rsidR="005753B0" w:rsidRDefault="005753B0" w:rsidP="002E43C2">
            <w:pPr>
              <w:rPr>
                <w:rFonts w:eastAsiaTheme="minorEastAsia"/>
                <w:b/>
              </w:rPr>
            </w:pPr>
          </w:p>
          <w:p w14:paraId="53EDF47E" w14:textId="1783A016" w:rsidR="002E43C2" w:rsidRPr="00404733" w:rsidRDefault="002E43C2" w:rsidP="002E43C2">
            <w:pPr>
              <w:rPr>
                <w:rFonts w:eastAsiaTheme="minorEastAsia"/>
                <w:b/>
              </w:rPr>
            </w:pPr>
            <w:r w:rsidRPr="00404733">
              <w:rPr>
                <w:rFonts w:eastAsiaTheme="minorEastAsia"/>
                <w:b/>
              </w:rPr>
              <w:t>Apologies</w:t>
            </w:r>
          </w:p>
        </w:tc>
        <w:tc>
          <w:tcPr>
            <w:tcW w:w="4709" w:type="dxa"/>
          </w:tcPr>
          <w:p w14:paraId="6AC9551F" w14:textId="77777777" w:rsidR="002E43C2" w:rsidRDefault="002E43C2" w:rsidP="002E43C2">
            <w:pPr>
              <w:rPr>
                <w:rFonts w:eastAsiaTheme="minorEastAsia"/>
              </w:rPr>
            </w:pPr>
          </w:p>
        </w:tc>
      </w:tr>
      <w:tr w:rsidR="00736082" w:rsidRPr="004741F2" w14:paraId="7903B0D0" w14:textId="77777777" w:rsidTr="00AC19C1">
        <w:trPr>
          <w:trHeight w:val="271"/>
        </w:trPr>
        <w:tc>
          <w:tcPr>
            <w:tcW w:w="4673" w:type="dxa"/>
          </w:tcPr>
          <w:p w14:paraId="2E719176" w14:textId="53F11A4F" w:rsidR="00736082" w:rsidRDefault="00736082" w:rsidP="007360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Cllr Bernard Arscott</w:t>
            </w:r>
            <w:r w:rsidR="00A31570">
              <w:rPr>
                <w:rFonts w:eastAsiaTheme="minorEastAsia"/>
              </w:rPr>
              <w:t xml:space="preserve"> </w:t>
            </w:r>
            <w:r w:rsidR="00554FCC">
              <w:rPr>
                <w:rFonts w:eastAsiaTheme="minorEastAsia"/>
              </w:rPr>
              <w:t>– Leigh Ward</w:t>
            </w:r>
          </w:p>
        </w:tc>
        <w:tc>
          <w:tcPr>
            <w:tcW w:w="4709" w:type="dxa"/>
          </w:tcPr>
          <w:p w14:paraId="55E62419" w14:textId="43964E80" w:rsidR="00736082" w:rsidRDefault="00736082" w:rsidP="007360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Tanya Ferry</w:t>
            </w:r>
            <w:r w:rsidR="00A31570">
              <w:rPr>
                <w:rFonts w:eastAsiaTheme="minorEastAsia"/>
              </w:rPr>
              <w:t xml:space="preserve"> - PLA</w:t>
            </w:r>
          </w:p>
        </w:tc>
      </w:tr>
      <w:tr w:rsidR="00736082" w:rsidRPr="004741F2" w14:paraId="17EAEE77" w14:textId="77777777" w:rsidTr="00AC19C1">
        <w:trPr>
          <w:trHeight w:val="271"/>
        </w:trPr>
        <w:tc>
          <w:tcPr>
            <w:tcW w:w="4673" w:type="dxa"/>
          </w:tcPr>
          <w:p w14:paraId="57D3C99A" w14:textId="56BD0E7B" w:rsidR="00736082" w:rsidRDefault="00736082" w:rsidP="007360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Richard Eves</w:t>
            </w:r>
            <w:r w:rsidR="00A31570">
              <w:rPr>
                <w:rFonts w:eastAsiaTheme="minorEastAsia"/>
              </w:rPr>
              <w:t xml:space="preserve"> – Fisherman </w:t>
            </w:r>
          </w:p>
        </w:tc>
        <w:tc>
          <w:tcPr>
            <w:tcW w:w="4709" w:type="dxa"/>
          </w:tcPr>
          <w:p w14:paraId="72EA0C68" w14:textId="4F3D4FA3" w:rsidR="00736082" w:rsidRDefault="00736082" w:rsidP="007360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Cllr Ann Holland</w:t>
            </w:r>
            <w:r w:rsidR="00A31570">
              <w:rPr>
                <w:rFonts w:eastAsiaTheme="minorEastAsia"/>
              </w:rPr>
              <w:t xml:space="preserve"> – SBC Portfolio holders</w:t>
            </w:r>
          </w:p>
        </w:tc>
      </w:tr>
      <w:tr w:rsidR="00587F1C" w:rsidRPr="004741F2" w14:paraId="4B6BA413" w14:textId="77777777" w:rsidTr="00AC19C1">
        <w:trPr>
          <w:trHeight w:val="271"/>
        </w:trPr>
        <w:tc>
          <w:tcPr>
            <w:tcW w:w="4673" w:type="dxa"/>
          </w:tcPr>
          <w:p w14:paraId="2440E215" w14:textId="5E393B7C" w:rsidR="00587F1C" w:rsidRDefault="00587F1C" w:rsidP="007360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Pat Fitzsimons – </w:t>
            </w:r>
            <w:r w:rsidR="00554FCC">
              <w:rPr>
                <w:rFonts w:eastAsiaTheme="minorEastAsia"/>
              </w:rPr>
              <w:t xml:space="preserve">NTFLAG </w:t>
            </w:r>
            <w:r>
              <w:rPr>
                <w:rFonts w:eastAsiaTheme="minorEastAsia"/>
              </w:rPr>
              <w:t>Vice Chair</w:t>
            </w:r>
            <w:r w:rsidR="00554FCC">
              <w:rPr>
                <w:rFonts w:eastAsiaTheme="minorEastAsia"/>
              </w:rPr>
              <w:t>/TEP</w:t>
            </w:r>
          </w:p>
        </w:tc>
        <w:tc>
          <w:tcPr>
            <w:tcW w:w="4709" w:type="dxa"/>
          </w:tcPr>
          <w:p w14:paraId="682E186B" w14:textId="77777777" w:rsidR="00587F1C" w:rsidRDefault="00587F1C" w:rsidP="00736082">
            <w:pPr>
              <w:rPr>
                <w:rFonts w:eastAsiaTheme="minorEastAsia"/>
              </w:rPr>
            </w:pPr>
          </w:p>
        </w:tc>
      </w:tr>
    </w:tbl>
    <w:p w14:paraId="3D9F54D6" w14:textId="77777777" w:rsidR="002A5462" w:rsidRPr="00AD0683" w:rsidRDefault="002A5462" w:rsidP="00AD0683">
      <w:pPr>
        <w:spacing w:after="0" w:line="240" w:lineRule="auto"/>
        <w:ind w:left="60"/>
        <w:jc w:val="center"/>
        <w:textAlignment w:val="baseline"/>
        <w:rPr>
          <w:rFonts w:eastAsiaTheme="minorEastAsia"/>
          <w:sz w:val="24"/>
          <w:szCs w:val="24"/>
          <w:u w:val="single"/>
          <w:lang w:eastAsia="en-GB"/>
        </w:rPr>
      </w:pPr>
    </w:p>
    <w:p w14:paraId="45E08B1A" w14:textId="393D8645" w:rsidR="00736082" w:rsidRPr="00736082" w:rsidRDefault="00736082" w:rsidP="00736082">
      <w:pPr>
        <w:spacing w:after="0" w:line="255" w:lineRule="exact"/>
        <w:ind w:left="60"/>
        <w:jc w:val="center"/>
        <w:textAlignment w:val="baseline"/>
        <w:rPr>
          <w:rFonts w:eastAsiaTheme="minorEastAsia"/>
          <w:b/>
          <w:bCs/>
          <w:color w:val="002060"/>
          <w:sz w:val="24"/>
          <w:szCs w:val="24"/>
          <w:u w:val="single"/>
          <w:lang w:val="en-US"/>
        </w:rPr>
      </w:pPr>
      <w:r w:rsidRPr="00736082">
        <w:rPr>
          <w:rFonts w:eastAsiaTheme="minorEastAsia"/>
          <w:b/>
          <w:bCs/>
          <w:color w:val="002060"/>
          <w:sz w:val="24"/>
          <w:szCs w:val="24"/>
          <w:u w:val="single"/>
          <w:lang w:val="en-US"/>
        </w:rPr>
        <w:t>Introductions</w:t>
      </w:r>
    </w:p>
    <w:p w14:paraId="71167A7C" w14:textId="365A3C34" w:rsidR="00736082" w:rsidRDefault="00736082" w:rsidP="00736082">
      <w:pPr>
        <w:spacing w:after="0" w:line="255" w:lineRule="exact"/>
        <w:ind w:left="60"/>
        <w:textAlignment w:val="baseline"/>
        <w:rPr>
          <w:rFonts w:eastAsiaTheme="minorEastAsia"/>
          <w:bCs/>
          <w:szCs w:val="24"/>
          <w:lang w:val="en-US"/>
        </w:rPr>
      </w:pPr>
      <w:r>
        <w:rPr>
          <w:rFonts w:eastAsiaTheme="minorEastAsia"/>
          <w:bCs/>
          <w:szCs w:val="24"/>
          <w:lang w:val="en-US"/>
        </w:rPr>
        <w:t xml:space="preserve">Chairman opened the meeting, </w:t>
      </w:r>
      <w:r w:rsidR="005753B0">
        <w:rPr>
          <w:rFonts w:eastAsiaTheme="minorEastAsia"/>
          <w:bCs/>
          <w:szCs w:val="24"/>
          <w:lang w:val="en-US"/>
        </w:rPr>
        <w:t xml:space="preserve">read </w:t>
      </w:r>
      <w:r>
        <w:rPr>
          <w:rFonts w:eastAsiaTheme="minorEastAsia"/>
          <w:bCs/>
          <w:szCs w:val="24"/>
          <w:lang w:val="en-US"/>
        </w:rPr>
        <w:t>apologies and accepted the minutes of the 29</w:t>
      </w:r>
      <w:r w:rsidRPr="00736082">
        <w:rPr>
          <w:rFonts w:eastAsiaTheme="minorEastAsia"/>
          <w:bCs/>
          <w:szCs w:val="24"/>
          <w:vertAlign w:val="superscript"/>
          <w:lang w:val="en-US"/>
        </w:rPr>
        <w:t>th</w:t>
      </w:r>
      <w:r>
        <w:rPr>
          <w:rFonts w:eastAsiaTheme="minorEastAsia"/>
          <w:bCs/>
          <w:szCs w:val="24"/>
          <w:lang w:val="en-US"/>
        </w:rPr>
        <w:t xml:space="preserve"> September.</w:t>
      </w:r>
    </w:p>
    <w:p w14:paraId="2AEAE669" w14:textId="109613CD" w:rsidR="00736082" w:rsidRDefault="00736082" w:rsidP="00736082">
      <w:pPr>
        <w:spacing w:after="0" w:line="255" w:lineRule="exact"/>
        <w:ind w:left="60"/>
        <w:textAlignment w:val="baseline"/>
        <w:rPr>
          <w:rFonts w:eastAsiaTheme="minorEastAsia"/>
          <w:bCs/>
          <w:szCs w:val="24"/>
          <w:lang w:val="en-US"/>
        </w:rPr>
      </w:pPr>
    </w:p>
    <w:p w14:paraId="68826827" w14:textId="56FEA268" w:rsidR="00736082" w:rsidRPr="00736082" w:rsidRDefault="00736082" w:rsidP="00736082">
      <w:pPr>
        <w:spacing w:after="0" w:line="255" w:lineRule="exact"/>
        <w:ind w:left="60"/>
        <w:jc w:val="center"/>
        <w:textAlignment w:val="baseline"/>
        <w:rPr>
          <w:rFonts w:eastAsiaTheme="minorEastAsia"/>
          <w:b/>
          <w:bCs/>
          <w:color w:val="002060"/>
          <w:szCs w:val="24"/>
          <w:lang w:val="en-US"/>
        </w:rPr>
      </w:pPr>
      <w:r w:rsidRPr="00736082">
        <w:rPr>
          <w:rFonts w:eastAsiaTheme="minorEastAsia"/>
          <w:b/>
          <w:bCs/>
          <w:color w:val="002060"/>
          <w:szCs w:val="24"/>
          <w:lang w:val="en-US"/>
        </w:rPr>
        <w:t>Coastal Community Teams</w:t>
      </w:r>
    </w:p>
    <w:p w14:paraId="7738D17C" w14:textId="77777777" w:rsidR="00736082" w:rsidRPr="005753B0" w:rsidRDefault="009D7B32" w:rsidP="009D7B32">
      <w:pPr>
        <w:spacing w:after="0" w:line="255" w:lineRule="exact"/>
        <w:ind w:left="60"/>
        <w:textAlignment w:val="baseline"/>
        <w:rPr>
          <w:rFonts w:eastAsiaTheme="minorEastAsia"/>
          <w:lang w:val="en-US"/>
        </w:rPr>
      </w:pPr>
      <w:r w:rsidRPr="005753B0">
        <w:rPr>
          <w:rFonts w:eastAsiaTheme="minorEastAsia"/>
          <w:lang w:val="en-US"/>
        </w:rPr>
        <w:t xml:space="preserve">Giles </w:t>
      </w:r>
      <w:r w:rsidR="00736082" w:rsidRPr="005753B0">
        <w:rPr>
          <w:rFonts w:eastAsiaTheme="minorEastAsia"/>
          <w:lang w:val="en-US"/>
        </w:rPr>
        <w:t>presented about the Leigh</w:t>
      </w:r>
      <w:r w:rsidRPr="005753B0">
        <w:rPr>
          <w:rFonts w:eastAsiaTheme="minorEastAsia"/>
          <w:lang w:val="en-US"/>
        </w:rPr>
        <w:t xml:space="preserve"> CCT</w:t>
      </w:r>
      <w:r w:rsidR="00736082" w:rsidRPr="005753B0">
        <w:rPr>
          <w:rFonts w:eastAsiaTheme="minorEastAsia"/>
          <w:lang w:val="en-US"/>
        </w:rPr>
        <w:t xml:space="preserve">; </w:t>
      </w:r>
    </w:p>
    <w:p w14:paraId="326C926A" w14:textId="7E991404" w:rsidR="00736082" w:rsidRPr="005753B0" w:rsidRDefault="00F07220" w:rsidP="00736082">
      <w:pPr>
        <w:pStyle w:val="ListParagraph"/>
        <w:numPr>
          <w:ilvl w:val="0"/>
          <w:numId w:val="22"/>
        </w:numPr>
        <w:spacing w:after="160" w:line="259" w:lineRule="auto"/>
      </w:pPr>
      <w:r w:rsidRPr="005753B0">
        <w:t xml:space="preserve">The North Thames </w:t>
      </w:r>
      <w:r w:rsidR="00736082" w:rsidRPr="005753B0">
        <w:t>FLAG was</w:t>
      </w:r>
      <w:r w:rsidR="00DF659B" w:rsidRPr="005753B0">
        <w:t xml:space="preserve"> a priority in the</w:t>
      </w:r>
      <w:r w:rsidR="00736082" w:rsidRPr="005753B0">
        <w:t xml:space="preserve"> in the CCT Strategy</w:t>
      </w:r>
    </w:p>
    <w:p w14:paraId="0BA42240" w14:textId="77777777" w:rsidR="00DF659B" w:rsidRPr="005753B0" w:rsidRDefault="00736082" w:rsidP="00736082">
      <w:pPr>
        <w:pStyle w:val="ListParagraph"/>
        <w:numPr>
          <w:ilvl w:val="0"/>
          <w:numId w:val="22"/>
        </w:numPr>
        <w:spacing w:after="160" w:line="259" w:lineRule="auto"/>
      </w:pPr>
      <w:r w:rsidRPr="005753B0">
        <w:t>Route to influence the Council and Govt</w:t>
      </w:r>
      <w:r w:rsidR="00DF659B" w:rsidRPr="005753B0">
        <w:t xml:space="preserve"> (national and regional)</w:t>
      </w:r>
      <w:r w:rsidRPr="005753B0">
        <w:t xml:space="preserve"> as DCLG</w:t>
      </w:r>
      <w:r w:rsidR="00DF659B" w:rsidRPr="005753B0">
        <w:t>/Local Enterprise Partnership</w:t>
      </w:r>
      <w:r w:rsidRPr="005753B0">
        <w:t xml:space="preserve"> main mechanism for gaining investment in coastal areas</w:t>
      </w:r>
      <w:r w:rsidR="00331311" w:rsidRPr="005753B0">
        <w:t>,</w:t>
      </w:r>
      <w:r w:rsidRPr="005753B0">
        <w:t xml:space="preserve"> </w:t>
      </w:r>
    </w:p>
    <w:p w14:paraId="0A39BD5C" w14:textId="2807C824" w:rsidR="00736082" w:rsidRPr="005753B0" w:rsidRDefault="00DF659B" w:rsidP="00736082">
      <w:pPr>
        <w:pStyle w:val="ListParagraph"/>
        <w:numPr>
          <w:ilvl w:val="0"/>
          <w:numId w:val="22"/>
        </w:numPr>
        <w:spacing w:after="160" w:line="259" w:lineRule="auto"/>
      </w:pPr>
      <w:r w:rsidRPr="005753B0">
        <w:t>F</w:t>
      </w:r>
      <w:r w:rsidR="00736082" w:rsidRPr="005753B0">
        <w:t>unding through the CCF and HLF</w:t>
      </w:r>
      <w:r w:rsidRPr="005753B0">
        <w:t xml:space="preserve"> a possibility</w:t>
      </w:r>
    </w:p>
    <w:p w14:paraId="64222585" w14:textId="0201FCFB" w:rsidR="00736082" w:rsidRPr="005753B0" w:rsidRDefault="00DF659B" w:rsidP="00736082">
      <w:pPr>
        <w:pStyle w:val="ListParagraph"/>
        <w:numPr>
          <w:ilvl w:val="0"/>
          <w:numId w:val="22"/>
        </w:numPr>
        <w:spacing w:after="160" w:line="259" w:lineRule="auto"/>
      </w:pPr>
      <w:r w:rsidRPr="005753B0">
        <w:t xml:space="preserve">Shoeburyness CCT has a priority to deliver the </w:t>
      </w:r>
      <w:r w:rsidR="00736082" w:rsidRPr="005753B0">
        <w:t>Heritage Centre</w:t>
      </w:r>
      <w:r w:rsidR="00331311" w:rsidRPr="005753B0">
        <w:t xml:space="preserve">. </w:t>
      </w:r>
    </w:p>
    <w:p w14:paraId="338EB043" w14:textId="29D31E23" w:rsidR="00331311" w:rsidRDefault="00331311" w:rsidP="00331311">
      <w:pPr>
        <w:spacing w:after="160" w:line="259" w:lineRule="auto"/>
        <w:jc w:val="center"/>
        <w:rPr>
          <w:b/>
          <w:color w:val="002060"/>
          <w:sz w:val="24"/>
          <w:u w:val="single"/>
        </w:rPr>
      </w:pPr>
      <w:r w:rsidRPr="00331311">
        <w:rPr>
          <w:b/>
          <w:color w:val="002060"/>
          <w:sz w:val="24"/>
          <w:u w:val="single"/>
        </w:rPr>
        <w:t>Updates</w:t>
      </w:r>
      <w:r w:rsidR="002B1DBD">
        <w:rPr>
          <w:b/>
          <w:color w:val="002060"/>
          <w:sz w:val="24"/>
          <w:u w:val="single"/>
        </w:rPr>
        <w:t xml:space="preserve"> - Projects</w:t>
      </w:r>
    </w:p>
    <w:p w14:paraId="231B35C8" w14:textId="43C1D678" w:rsidR="008451B5" w:rsidRDefault="00331311" w:rsidP="00331311">
      <w:pPr>
        <w:spacing w:after="160" w:line="259" w:lineRule="auto"/>
      </w:pPr>
      <w:r w:rsidRPr="00331311">
        <w:rPr>
          <w:b/>
        </w:rPr>
        <w:t>Leigh Infrastructure feasibility study:</w:t>
      </w:r>
      <w:r>
        <w:rPr>
          <w:b/>
        </w:rPr>
        <w:t xml:space="preserve"> </w:t>
      </w:r>
      <w:r>
        <w:t>Accepted by the MMO and offer letter sent. Slow start at SBC due to staff changes, waiting for a timeline and to start the project officially – it is important that SBC lead this project not FLAG staff. FLAG Infrastructure WG will be informed of a meeting in Jan to help steer the project. The project will include public consultation – the board need to attend consultations and encourage others too.</w:t>
      </w:r>
      <w:r w:rsidR="008451B5">
        <w:t xml:space="preserve"> </w:t>
      </w:r>
    </w:p>
    <w:p w14:paraId="35EE17F4" w14:textId="74FAEC89" w:rsidR="008451B5" w:rsidRDefault="008451B5" w:rsidP="00331311">
      <w:pPr>
        <w:spacing w:after="160" w:line="259" w:lineRule="auto"/>
      </w:pPr>
      <w:r>
        <w:t xml:space="preserve">PW asked regarding data collection for MM – </w:t>
      </w:r>
      <w:r w:rsidRPr="00F10B7A">
        <w:rPr>
          <w:b/>
          <w:color w:val="FF0000"/>
        </w:rPr>
        <w:t xml:space="preserve">FLAG to ask </w:t>
      </w:r>
      <w:proofErr w:type="spellStart"/>
      <w:r w:rsidRPr="00F10B7A">
        <w:rPr>
          <w:b/>
          <w:color w:val="FF0000"/>
        </w:rPr>
        <w:t>Frasle’s</w:t>
      </w:r>
      <w:proofErr w:type="spellEnd"/>
      <w:r w:rsidRPr="00F10B7A">
        <w:rPr>
          <w:b/>
          <w:color w:val="FF0000"/>
        </w:rPr>
        <w:t xml:space="preserve"> formally for geese dataset if MM </w:t>
      </w:r>
      <w:r w:rsidR="005753B0">
        <w:rPr>
          <w:b/>
          <w:color w:val="FF0000"/>
        </w:rPr>
        <w:t>require</w:t>
      </w:r>
      <w:r w:rsidRPr="00F10B7A">
        <w:rPr>
          <w:b/>
          <w:color w:val="FF0000"/>
        </w:rPr>
        <w:t xml:space="preserve"> it.  </w:t>
      </w:r>
    </w:p>
    <w:p w14:paraId="34462AED" w14:textId="250A7203" w:rsidR="008451B5" w:rsidRPr="008451B5" w:rsidRDefault="008451B5" w:rsidP="00331311">
      <w:pPr>
        <w:spacing w:after="160" w:line="259" w:lineRule="auto"/>
      </w:pPr>
      <w:r>
        <w:lastRenderedPageBreak/>
        <w:t xml:space="preserve">JL asked about issues with SBC; Caroline and John to help move this project forwards. </w:t>
      </w:r>
      <w:r w:rsidRPr="00331311">
        <w:rPr>
          <w:b/>
          <w:color w:val="FF0000"/>
        </w:rPr>
        <w:t>Caroline to speak to Neil at SBC regarding timeline</w:t>
      </w:r>
      <w:r w:rsidR="00BA1177">
        <w:rPr>
          <w:b/>
          <w:color w:val="FF0000"/>
        </w:rPr>
        <w:t xml:space="preserve"> for MM Infrastructure project</w:t>
      </w:r>
      <w:r w:rsidR="00F10B7A">
        <w:rPr>
          <w:b/>
          <w:color w:val="FF0000"/>
        </w:rPr>
        <w:t xml:space="preserve">. </w:t>
      </w:r>
    </w:p>
    <w:p w14:paraId="14CD48C7" w14:textId="3A8D137F" w:rsidR="00331311" w:rsidRDefault="00331311" w:rsidP="00331311">
      <w:pPr>
        <w:spacing w:after="160" w:line="259" w:lineRule="auto"/>
      </w:pPr>
      <w:r w:rsidRPr="00EA36D9">
        <w:rPr>
          <w:b/>
        </w:rPr>
        <w:t xml:space="preserve">MSC Accreditation for Thames Estuary Cockles: </w:t>
      </w:r>
      <w:r w:rsidR="002B1DBD">
        <w:t>Waiting for MMO offer.</w:t>
      </w:r>
    </w:p>
    <w:p w14:paraId="5131AF46" w14:textId="7F7ED79F" w:rsidR="002B1DBD" w:rsidRDefault="002B1DBD" w:rsidP="00331311">
      <w:pPr>
        <w:spacing w:after="160" w:line="259" w:lineRule="auto"/>
      </w:pPr>
      <w:r w:rsidRPr="002B1DBD">
        <w:rPr>
          <w:b/>
        </w:rPr>
        <w:t>Leigh Library Gardens:</w:t>
      </w:r>
      <w:r>
        <w:t xml:space="preserve"> Just been submitted.</w:t>
      </w:r>
    </w:p>
    <w:p w14:paraId="0BC266E3" w14:textId="0367F438" w:rsidR="005E147B" w:rsidRDefault="002B1DBD" w:rsidP="00331311">
      <w:pPr>
        <w:spacing w:after="160" w:line="259" w:lineRule="auto"/>
      </w:pPr>
      <w:r w:rsidRPr="002B1DBD">
        <w:rPr>
          <w:b/>
        </w:rPr>
        <w:t xml:space="preserve">KEIFCA – Whelk Study: </w:t>
      </w:r>
      <w:r w:rsidR="005E147B">
        <w:t>Anna is working with IFCA/University of Essex to get the application together for approval at January board meeting.</w:t>
      </w:r>
    </w:p>
    <w:p w14:paraId="4610C749" w14:textId="57655807" w:rsidR="00806457" w:rsidRDefault="00806457" w:rsidP="00331311">
      <w:pPr>
        <w:spacing w:after="160" w:line="259" w:lineRule="auto"/>
      </w:pPr>
      <w:r>
        <w:t xml:space="preserve">Anna to update JL with IFCA project progress if experiencing any delays. </w:t>
      </w:r>
    </w:p>
    <w:p w14:paraId="466E72C6" w14:textId="292E1B12" w:rsidR="005E147B" w:rsidRDefault="005E147B" w:rsidP="005E147B">
      <w:pPr>
        <w:spacing w:after="160" w:line="259" w:lineRule="auto"/>
        <w:jc w:val="center"/>
        <w:rPr>
          <w:b/>
          <w:color w:val="002060"/>
          <w:sz w:val="24"/>
          <w:u w:val="single"/>
        </w:rPr>
      </w:pPr>
      <w:r w:rsidRPr="00331311">
        <w:rPr>
          <w:b/>
          <w:color w:val="002060"/>
          <w:sz w:val="24"/>
          <w:u w:val="single"/>
        </w:rPr>
        <w:t>Updates</w:t>
      </w:r>
      <w:r>
        <w:rPr>
          <w:b/>
          <w:color w:val="002060"/>
          <w:sz w:val="24"/>
          <w:u w:val="single"/>
        </w:rPr>
        <w:t xml:space="preserve"> – Funding</w:t>
      </w:r>
    </w:p>
    <w:p w14:paraId="7955455E" w14:textId="57E5774E" w:rsidR="005E147B" w:rsidRDefault="003F06D6" w:rsidP="005E147B">
      <w:pPr>
        <w:spacing w:after="160" w:line="259" w:lineRule="auto"/>
      </w:pPr>
      <w:r>
        <w:t>EMFF now funding Engines – for details check on the MMO/EMFF page or with Anna. 30% funding available for private applicants</w:t>
      </w:r>
      <w:r w:rsidR="008451B5">
        <w:t xml:space="preserve">. Anna can send out the details if needed. </w:t>
      </w:r>
    </w:p>
    <w:p w14:paraId="712D9CBA" w14:textId="77E6CCD2" w:rsidR="008451B5" w:rsidRDefault="008451B5" w:rsidP="005E147B">
      <w:pPr>
        <w:spacing w:after="160" w:line="259" w:lineRule="auto"/>
      </w:pPr>
      <w:r>
        <w:t>Processing and Marketing priority of the EMFF Core fund is running low – applications in for early 2018.</w:t>
      </w:r>
      <w:r w:rsidR="00D81939">
        <w:t xml:space="preserve"> PLEASE NOTE: Dec 15</w:t>
      </w:r>
      <w:r w:rsidR="00D81939" w:rsidRPr="00D81939">
        <w:rPr>
          <w:vertAlign w:val="superscript"/>
        </w:rPr>
        <w:t>th</w:t>
      </w:r>
      <w:r w:rsidR="00D81939">
        <w:t xml:space="preserve"> EMFF have suspended applications until further notice. </w:t>
      </w:r>
      <w:bookmarkStart w:id="1" w:name="_GoBack"/>
      <w:bookmarkEnd w:id="1"/>
    </w:p>
    <w:p w14:paraId="191ED510" w14:textId="42E66212" w:rsidR="008451B5" w:rsidRPr="00526B9B" w:rsidRDefault="00526B9B" w:rsidP="008451B5">
      <w:pPr>
        <w:spacing w:after="160" w:line="259" w:lineRule="auto"/>
        <w:jc w:val="center"/>
        <w:rPr>
          <w:b/>
          <w:color w:val="002060"/>
          <w:sz w:val="24"/>
          <w:u w:val="single"/>
        </w:rPr>
      </w:pPr>
      <w:r w:rsidRPr="00526B9B">
        <w:rPr>
          <w:b/>
          <w:color w:val="002060"/>
          <w:sz w:val="24"/>
          <w:u w:val="single"/>
        </w:rPr>
        <w:t xml:space="preserve">Updates </w:t>
      </w:r>
    </w:p>
    <w:p w14:paraId="3B4F9159" w14:textId="5E63D658" w:rsidR="008451B5" w:rsidRPr="008451B5" w:rsidRDefault="008451B5" w:rsidP="008451B5">
      <w:pPr>
        <w:spacing w:after="160" w:line="259" w:lineRule="auto"/>
      </w:pPr>
      <w:r>
        <w:t>FLAG team visit</w:t>
      </w:r>
      <w:r w:rsidR="00067839">
        <w:t>ed</w:t>
      </w:r>
      <w:r>
        <w:t xml:space="preserve"> Hastings FLAG. Interesting projects such as documentary. </w:t>
      </w:r>
      <w:r w:rsidR="005377E4">
        <w:t>Fishermen’s Protection Society – mechanism for collaboration with the Council, paying fishermen a percentage of revenue from the car park by the beach where they launch, selling merchandise, films etc.</w:t>
      </w:r>
    </w:p>
    <w:p w14:paraId="2A6D281F" w14:textId="583B0845" w:rsidR="00F10B7A" w:rsidRDefault="00F10B7A" w:rsidP="00F10B7A">
      <w:pPr>
        <w:spacing w:after="160" w:line="259" w:lineRule="auto"/>
        <w:jc w:val="center"/>
        <w:rPr>
          <w:b/>
          <w:color w:val="002060"/>
          <w:sz w:val="24"/>
          <w:u w:val="single"/>
        </w:rPr>
      </w:pPr>
      <w:r w:rsidRPr="00331311">
        <w:rPr>
          <w:b/>
          <w:color w:val="002060"/>
          <w:sz w:val="24"/>
          <w:u w:val="single"/>
        </w:rPr>
        <w:t>Updates</w:t>
      </w:r>
      <w:r>
        <w:rPr>
          <w:b/>
          <w:color w:val="002060"/>
          <w:sz w:val="24"/>
          <w:u w:val="single"/>
        </w:rPr>
        <w:t xml:space="preserve"> – Budgets</w:t>
      </w:r>
    </w:p>
    <w:p w14:paraId="6BB91322" w14:textId="33ADF1AE" w:rsidR="00F10B7A" w:rsidRDefault="00F10B7A" w:rsidP="00F10B7A">
      <w:pPr>
        <w:spacing w:after="160" w:line="259" w:lineRule="auto"/>
      </w:pPr>
      <w:r>
        <w:t xml:space="preserve">Anna presented FLAG budget and core projects. In future to present </w:t>
      </w:r>
      <w:r w:rsidR="006A12CF">
        <w:t>projects</w:t>
      </w:r>
      <w:r w:rsidR="00067839">
        <w:t xml:space="preserve"> with a</w:t>
      </w:r>
      <w:r w:rsidR="006A12CF">
        <w:t xml:space="preserve"> </w:t>
      </w:r>
      <w:r w:rsidR="00067839">
        <w:t>s</w:t>
      </w:r>
      <w:r w:rsidR="006A12CF">
        <w:t xml:space="preserve">hellfish/finfish split. </w:t>
      </w:r>
    </w:p>
    <w:p w14:paraId="1797C45C" w14:textId="419FDE1D" w:rsidR="00246822" w:rsidRPr="00246822" w:rsidRDefault="00246822" w:rsidP="00864494">
      <w:pPr>
        <w:spacing w:after="160" w:line="259" w:lineRule="auto"/>
        <w:jc w:val="center"/>
        <w:rPr>
          <w:b/>
          <w:color w:val="002060"/>
          <w:sz w:val="24"/>
          <w:u w:val="single"/>
        </w:rPr>
      </w:pPr>
      <w:r w:rsidRPr="00246822">
        <w:rPr>
          <w:b/>
          <w:color w:val="002060"/>
          <w:sz w:val="24"/>
          <w:u w:val="single"/>
        </w:rPr>
        <w:t>Projects: Expressions of Interest</w:t>
      </w:r>
    </w:p>
    <w:p w14:paraId="737F2A46" w14:textId="628C64E3" w:rsidR="00246822" w:rsidRDefault="00246822" w:rsidP="00F10B7A">
      <w:pPr>
        <w:spacing w:after="160" w:line="259" w:lineRule="auto"/>
      </w:pPr>
      <w:r>
        <w:t>No conflicts of interest</w:t>
      </w:r>
      <w:r w:rsidR="006A1617">
        <w:t xml:space="preserve"> declared. </w:t>
      </w:r>
    </w:p>
    <w:p w14:paraId="3F07335A" w14:textId="026852CE" w:rsidR="006A1617" w:rsidRPr="004577C8" w:rsidRDefault="006A1617" w:rsidP="004577C8">
      <w:pPr>
        <w:pStyle w:val="ListParagraph"/>
        <w:numPr>
          <w:ilvl w:val="0"/>
          <w:numId w:val="25"/>
        </w:numPr>
        <w:spacing w:after="160" w:line="259" w:lineRule="auto"/>
        <w:jc w:val="center"/>
        <w:rPr>
          <w:b/>
          <w:color w:val="002060"/>
        </w:rPr>
      </w:pPr>
      <w:r w:rsidRPr="004577C8">
        <w:rPr>
          <w:b/>
          <w:color w:val="002060"/>
        </w:rPr>
        <w:t>TEP – Data management role;</w:t>
      </w:r>
    </w:p>
    <w:p w14:paraId="763157E7" w14:textId="5617A323" w:rsidR="00954862" w:rsidRDefault="00986BAF" w:rsidP="00F10B7A">
      <w:pPr>
        <w:spacing w:after="160" w:line="259" w:lineRule="auto"/>
      </w:pPr>
      <w:r>
        <w:t>Amy ran through the TEP Data management role, this role can be FLAG funded 100%, total FLAG cost at £24,152 – the change was noted.</w:t>
      </w:r>
      <w:r w:rsidR="00EC5736">
        <w:t xml:space="preserve"> </w:t>
      </w:r>
      <w:r w:rsidR="00954862">
        <w:t>Questions and queries included outputs and future funding – This study is the first for the research priority and will determine future funding, projects and even fisheries management and bylaws. Outputs will be recommendations for future studies or research. A lot of the data needed is public and has not been analysed previously, some is private</w:t>
      </w:r>
      <w:r w:rsidR="006D62FC">
        <w:t xml:space="preserve">. </w:t>
      </w:r>
    </w:p>
    <w:p w14:paraId="4767A362" w14:textId="21E32B46" w:rsidR="00EC5736" w:rsidRPr="00F525C7" w:rsidRDefault="00F525C7" w:rsidP="00F10B7A">
      <w:pPr>
        <w:spacing w:after="160" w:line="259" w:lineRule="auto"/>
        <w:rPr>
          <w:b/>
        </w:rPr>
      </w:pPr>
      <w:r>
        <w:rPr>
          <w:b/>
        </w:rPr>
        <w:t>All a</w:t>
      </w:r>
      <w:r w:rsidR="00EC5736" w:rsidRPr="00F525C7">
        <w:rPr>
          <w:b/>
        </w:rPr>
        <w:t xml:space="preserve">pproved. </w:t>
      </w:r>
    </w:p>
    <w:p w14:paraId="0D99CBCA" w14:textId="69B4BEAB" w:rsidR="006A1617" w:rsidRDefault="00954862" w:rsidP="00954862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TEP meet with DPWorld twice a year to speak about projects. DPWorld may be able to provide funding for infrastructure projects such as defence or port improvements. </w:t>
      </w:r>
    </w:p>
    <w:p w14:paraId="560389DA" w14:textId="37FD7BB8" w:rsidR="00954862" w:rsidRDefault="00954862" w:rsidP="00954862">
      <w:pPr>
        <w:pStyle w:val="ListParagraph"/>
        <w:numPr>
          <w:ilvl w:val="0"/>
          <w:numId w:val="23"/>
        </w:numPr>
        <w:spacing w:after="160" w:line="259" w:lineRule="auto"/>
      </w:pPr>
      <w:r>
        <w:t>It was noted that DPWorld are experts in habitat offsetting.</w:t>
      </w:r>
    </w:p>
    <w:p w14:paraId="3C61F10D" w14:textId="77777777" w:rsidR="005377E4" w:rsidRDefault="005377E4" w:rsidP="005377E4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Amy to update the board with the Fish Hatchery project which </w:t>
      </w:r>
      <w:proofErr w:type="spellStart"/>
      <w:r>
        <w:t>DPworld</w:t>
      </w:r>
      <w:proofErr w:type="spellEnd"/>
      <w:r>
        <w:t xml:space="preserve"> had a feasibility study completed for, by a student from Portsmouth University in 2015. </w:t>
      </w:r>
    </w:p>
    <w:p w14:paraId="20EA1FE0" w14:textId="77777777" w:rsidR="009B23E0" w:rsidRPr="004577C8" w:rsidRDefault="009B23E0" w:rsidP="009B23E0">
      <w:pPr>
        <w:pStyle w:val="ListParagraph"/>
        <w:spacing w:after="160" w:line="259" w:lineRule="auto"/>
        <w:ind w:left="765"/>
      </w:pPr>
    </w:p>
    <w:p w14:paraId="23079ED5" w14:textId="140CB663" w:rsidR="00AB76FC" w:rsidRPr="004577C8" w:rsidRDefault="00AB76FC" w:rsidP="004577C8">
      <w:pPr>
        <w:pStyle w:val="ListParagraph"/>
        <w:numPr>
          <w:ilvl w:val="0"/>
          <w:numId w:val="25"/>
        </w:numPr>
        <w:spacing w:after="160" w:line="259" w:lineRule="auto"/>
        <w:jc w:val="center"/>
        <w:rPr>
          <w:b/>
          <w:color w:val="002060"/>
        </w:rPr>
      </w:pPr>
      <w:r w:rsidRPr="004577C8">
        <w:rPr>
          <w:b/>
          <w:color w:val="002060"/>
        </w:rPr>
        <w:t>Unknown applicant – Old Leigh Documentary</w:t>
      </w:r>
    </w:p>
    <w:p w14:paraId="4FA47BBD" w14:textId="52CFE40D" w:rsidR="00AB76FC" w:rsidRDefault="00500D7C" w:rsidP="00AB76FC">
      <w:pPr>
        <w:spacing w:after="160" w:line="259" w:lineRule="auto"/>
      </w:pPr>
      <w:r>
        <w:t>Anna explained the documentary idea – currently unknown applicant and 25% match funding</w:t>
      </w:r>
      <w:r w:rsidR="004577C8">
        <w:t xml:space="preserve"> is needed</w:t>
      </w:r>
      <w:r>
        <w:t xml:space="preserve">. </w:t>
      </w:r>
    </w:p>
    <w:p w14:paraId="3C8FAD2A" w14:textId="702D9DEA" w:rsidR="004577C8" w:rsidRDefault="004577C8" w:rsidP="004577C8">
      <w:pPr>
        <w:pStyle w:val="ListParagraph"/>
        <w:numPr>
          <w:ilvl w:val="0"/>
          <w:numId w:val="24"/>
        </w:numPr>
        <w:spacing w:after="160" w:line="259" w:lineRule="auto"/>
      </w:pPr>
      <w:r>
        <w:lastRenderedPageBreak/>
        <w:t xml:space="preserve">Match funding ideas; Jamie Oliver, </w:t>
      </w:r>
      <w:proofErr w:type="spellStart"/>
      <w:r>
        <w:t>Seaworld</w:t>
      </w:r>
      <w:proofErr w:type="spellEnd"/>
      <w:r>
        <w:t>, Adventure Island, Southend BID</w:t>
      </w:r>
      <w:r w:rsidR="00F525C7">
        <w:t xml:space="preserve"> - A</w:t>
      </w:r>
      <w:r>
        <w:t>irport investment</w:t>
      </w:r>
    </w:p>
    <w:p w14:paraId="65980334" w14:textId="357BD216" w:rsidR="00F525C7" w:rsidRDefault="004577C8" w:rsidP="007F2ECE">
      <w:pPr>
        <w:pStyle w:val="ListParagraph"/>
        <w:numPr>
          <w:ilvl w:val="0"/>
          <w:numId w:val="24"/>
        </w:numPr>
        <w:spacing w:after="160" w:line="259" w:lineRule="auto"/>
      </w:pPr>
      <w:r>
        <w:t>The importance of getting schools involved from the beginning is important.</w:t>
      </w:r>
    </w:p>
    <w:p w14:paraId="5E970B0F" w14:textId="0D0B6656" w:rsidR="00F64C3F" w:rsidRDefault="00F525C7" w:rsidP="00F64C3F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Producing a 1-minute version for different purposes </w:t>
      </w:r>
      <w:r w:rsidR="00F32568">
        <w:t>such as in local cinemas/before films.</w:t>
      </w:r>
    </w:p>
    <w:p w14:paraId="608EBA89" w14:textId="0961A924" w:rsidR="00F64C3F" w:rsidRDefault="00F64C3F" w:rsidP="004577C8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White Bus Company are local so good to support, will be professional therefore better not to use College/University students. </w:t>
      </w:r>
    </w:p>
    <w:p w14:paraId="02A290E4" w14:textId="03D5C37D" w:rsidR="00F32568" w:rsidRDefault="00F32568" w:rsidP="00F32568">
      <w:pPr>
        <w:spacing w:after="160" w:line="259" w:lineRule="auto"/>
      </w:pPr>
      <w:r>
        <w:t xml:space="preserve">Anna/CE to write up full brief to bring to next board meeting with the full application. </w:t>
      </w:r>
    </w:p>
    <w:p w14:paraId="3F553E67" w14:textId="1190DBED" w:rsidR="005A2FE8" w:rsidRPr="000964F3" w:rsidRDefault="00F525C7" w:rsidP="000964F3">
      <w:pPr>
        <w:spacing w:after="160" w:line="259" w:lineRule="auto"/>
        <w:rPr>
          <w:b/>
        </w:rPr>
      </w:pPr>
      <w:r w:rsidRPr="00F525C7">
        <w:rPr>
          <w:b/>
        </w:rPr>
        <w:t>All approved.</w:t>
      </w:r>
    </w:p>
    <w:p w14:paraId="0BA10E6F" w14:textId="067504B3" w:rsidR="005A2FE8" w:rsidRPr="000964F3" w:rsidRDefault="000964F3" w:rsidP="00ED64FA">
      <w:pPr>
        <w:pStyle w:val="ListParagraph"/>
        <w:numPr>
          <w:ilvl w:val="0"/>
          <w:numId w:val="25"/>
        </w:numPr>
        <w:spacing w:after="160" w:line="259" w:lineRule="auto"/>
        <w:jc w:val="center"/>
        <w:rPr>
          <w:b/>
          <w:color w:val="002060"/>
        </w:rPr>
      </w:pPr>
      <w:r>
        <w:rPr>
          <w:b/>
          <w:color w:val="002060"/>
        </w:rPr>
        <w:t>Eastern Seafish Training Association – Training scheme</w:t>
      </w:r>
    </w:p>
    <w:p w14:paraId="2A613C66" w14:textId="29A8105D" w:rsidR="00264B08" w:rsidRPr="00EA2573" w:rsidRDefault="00ED64FA" w:rsidP="00B35D99">
      <w:pPr>
        <w:spacing w:after="0" w:line="259" w:lineRule="auto"/>
        <w:textAlignment w:val="baseline"/>
        <w:rPr>
          <w:rFonts w:eastAsiaTheme="minorEastAsia"/>
          <w:szCs w:val="24"/>
          <w:lang w:val="en-US"/>
        </w:rPr>
      </w:pPr>
      <w:r w:rsidRPr="00EA2573">
        <w:rPr>
          <w:rFonts w:eastAsiaTheme="minorEastAsia"/>
          <w:szCs w:val="24"/>
          <w:lang w:val="en-US"/>
        </w:rPr>
        <w:t>A</w:t>
      </w:r>
      <w:r w:rsidR="00264B08" w:rsidRPr="00EA2573">
        <w:rPr>
          <w:rFonts w:eastAsiaTheme="minorEastAsia"/>
          <w:szCs w:val="24"/>
          <w:lang w:val="en-US"/>
        </w:rPr>
        <w:t>nna explained the scheme. Formal apprenticeships were investigated but they are not eligible under EMFF</w:t>
      </w:r>
      <w:r w:rsidR="00373B2B" w:rsidRPr="00EA2573">
        <w:rPr>
          <w:rFonts w:eastAsiaTheme="minorEastAsia"/>
          <w:szCs w:val="24"/>
          <w:lang w:val="en-US"/>
        </w:rPr>
        <w:t xml:space="preserve">. However, it was agreed that it would be worth doing, to find out what would be eligible for funding. </w:t>
      </w:r>
    </w:p>
    <w:p w14:paraId="435A5520" w14:textId="24A09253" w:rsidR="00373B2B" w:rsidRPr="00EA2573" w:rsidRDefault="00373B2B" w:rsidP="00B35D99">
      <w:pPr>
        <w:spacing w:after="0" w:line="259" w:lineRule="auto"/>
        <w:textAlignment w:val="baseline"/>
        <w:rPr>
          <w:rFonts w:eastAsiaTheme="minorEastAsia"/>
          <w:szCs w:val="24"/>
          <w:lang w:val="en-US"/>
        </w:rPr>
      </w:pPr>
    </w:p>
    <w:p w14:paraId="3F1A4036" w14:textId="151DDFE4" w:rsidR="00BE3F39" w:rsidRPr="00EA2573" w:rsidRDefault="00BE3F39" w:rsidP="00B35D99">
      <w:pPr>
        <w:pStyle w:val="ListParagraph"/>
        <w:numPr>
          <w:ilvl w:val="0"/>
          <w:numId w:val="27"/>
        </w:numPr>
        <w:spacing w:after="0" w:line="259" w:lineRule="auto"/>
        <w:textAlignment w:val="baseline"/>
        <w:rPr>
          <w:rFonts w:eastAsiaTheme="minorEastAsia"/>
          <w:szCs w:val="24"/>
          <w:lang w:val="en-US"/>
        </w:rPr>
      </w:pPr>
      <w:r w:rsidRPr="00EA2573">
        <w:rPr>
          <w:rFonts w:eastAsiaTheme="minorEastAsia"/>
          <w:szCs w:val="24"/>
          <w:lang w:val="en-US"/>
        </w:rPr>
        <w:t>This scheme can used as a trial and showcased.</w:t>
      </w:r>
    </w:p>
    <w:p w14:paraId="3622DB9C" w14:textId="41A79775" w:rsidR="00BE3F39" w:rsidRDefault="00BE3F39" w:rsidP="00B35D99">
      <w:pPr>
        <w:pStyle w:val="ListParagraph"/>
        <w:numPr>
          <w:ilvl w:val="0"/>
          <w:numId w:val="27"/>
        </w:numPr>
        <w:spacing w:after="0" w:line="259" w:lineRule="auto"/>
        <w:textAlignment w:val="baseline"/>
        <w:rPr>
          <w:rFonts w:eastAsiaTheme="minorEastAsia"/>
          <w:szCs w:val="24"/>
          <w:lang w:val="en-US"/>
        </w:rPr>
      </w:pPr>
      <w:r w:rsidRPr="00EA2573">
        <w:rPr>
          <w:rFonts w:eastAsiaTheme="minorEastAsia"/>
          <w:szCs w:val="24"/>
          <w:lang w:val="en-US"/>
        </w:rPr>
        <w:t xml:space="preserve">ESTA need to investigate whether they can be flexible with lessons, how to accommodate for entrants dropping out and going to sea before signing up. </w:t>
      </w:r>
    </w:p>
    <w:p w14:paraId="4B700D6F" w14:textId="4C5F9E08" w:rsidR="00D043F5" w:rsidRDefault="00EA2573" w:rsidP="00B35D99">
      <w:pPr>
        <w:pStyle w:val="ListParagraph"/>
        <w:numPr>
          <w:ilvl w:val="0"/>
          <w:numId w:val="27"/>
        </w:numPr>
        <w:spacing w:after="0" w:line="259" w:lineRule="auto"/>
        <w:textAlignment w:val="baseline"/>
        <w:rPr>
          <w:rFonts w:eastAsiaTheme="minorEastAsia"/>
          <w:szCs w:val="24"/>
          <w:lang w:val="en-US"/>
        </w:rPr>
      </w:pPr>
      <w:r w:rsidRPr="00EA2573">
        <w:rPr>
          <w:rFonts w:eastAsiaTheme="minorEastAsia"/>
          <w:szCs w:val="24"/>
          <w:lang w:val="en-US"/>
        </w:rPr>
        <w:t xml:space="preserve">Issues around taking new entrants out before they have </w:t>
      </w:r>
      <w:proofErr w:type="spellStart"/>
      <w:r w:rsidRPr="00EA2573">
        <w:rPr>
          <w:rFonts w:eastAsiaTheme="minorEastAsia"/>
          <w:szCs w:val="24"/>
          <w:lang w:val="en-US"/>
        </w:rPr>
        <w:t>Seatickets</w:t>
      </w:r>
      <w:proofErr w:type="spellEnd"/>
      <w:r w:rsidRPr="00EA2573">
        <w:rPr>
          <w:rFonts w:eastAsiaTheme="minorEastAsia"/>
          <w:szCs w:val="24"/>
          <w:lang w:val="en-US"/>
        </w:rPr>
        <w:t xml:space="preserve">, regarding insurance. </w:t>
      </w:r>
      <w:r w:rsidR="00FF16DC" w:rsidRPr="00EA2573">
        <w:rPr>
          <w:rFonts w:eastAsiaTheme="minorEastAsia"/>
          <w:szCs w:val="24"/>
          <w:lang w:val="en-US"/>
        </w:rPr>
        <w:t>Anna to speak to MCA regarding insurance with new entrants on board</w:t>
      </w:r>
      <w:r w:rsidR="00624D43">
        <w:rPr>
          <w:rFonts w:eastAsiaTheme="minorEastAsia"/>
          <w:szCs w:val="24"/>
          <w:lang w:val="en-US"/>
        </w:rPr>
        <w:t xml:space="preserve">, also ask other FLAGs what they did around this. </w:t>
      </w:r>
    </w:p>
    <w:p w14:paraId="15A75480" w14:textId="77777777" w:rsidR="00B83FC9" w:rsidRDefault="00B83FC9" w:rsidP="00B83FC9">
      <w:pPr>
        <w:spacing w:after="0" w:line="255" w:lineRule="exact"/>
        <w:textAlignment w:val="baseline"/>
        <w:rPr>
          <w:rFonts w:eastAsiaTheme="minorEastAsia"/>
          <w:szCs w:val="24"/>
          <w:lang w:val="en-US"/>
        </w:rPr>
      </w:pPr>
    </w:p>
    <w:p w14:paraId="147C1DCA" w14:textId="565ECC6B" w:rsidR="00EA2573" w:rsidRPr="00EA2573" w:rsidRDefault="00B83FC9" w:rsidP="0018142C">
      <w:pPr>
        <w:spacing w:after="0" w:line="259" w:lineRule="auto"/>
        <w:textAlignment w:val="baseline"/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 xml:space="preserve">ESTA need a Leigh base to help promote, market and even recruit. It is important that organisations assist in this as it is likely to be unsuccessful without local assistance. </w:t>
      </w:r>
    </w:p>
    <w:p w14:paraId="34560804" w14:textId="0295B6BE" w:rsidR="00EA2573" w:rsidRPr="00EA2573" w:rsidRDefault="00EA2573" w:rsidP="0018142C">
      <w:pPr>
        <w:spacing w:after="0" w:line="259" w:lineRule="auto"/>
        <w:textAlignment w:val="baseline"/>
        <w:rPr>
          <w:rFonts w:eastAsiaTheme="minorEastAsia"/>
          <w:b/>
          <w:szCs w:val="24"/>
          <w:lang w:val="en-US"/>
        </w:rPr>
      </w:pPr>
      <w:r w:rsidRPr="00EA2573">
        <w:rPr>
          <w:rFonts w:eastAsiaTheme="minorEastAsia"/>
          <w:b/>
          <w:szCs w:val="24"/>
          <w:lang w:val="en-US"/>
        </w:rPr>
        <w:t xml:space="preserve">All approved. </w:t>
      </w:r>
    </w:p>
    <w:p w14:paraId="6C5138B9" w14:textId="203F90ED" w:rsidR="00D84876" w:rsidRPr="00EA2573" w:rsidRDefault="00EA2573" w:rsidP="0018142C">
      <w:pPr>
        <w:spacing w:after="0" w:line="259" w:lineRule="auto"/>
        <w:jc w:val="center"/>
        <w:textAlignment w:val="baseline"/>
        <w:rPr>
          <w:rFonts w:eastAsiaTheme="minorEastAsia"/>
          <w:b/>
          <w:bCs/>
          <w:color w:val="17365D" w:themeColor="text2" w:themeShade="BF"/>
          <w:sz w:val="24"/>
          <w:szCs w:val="24"/>
          <w:u w:val="single"/>
          <w:lang w:val="en-US"/>
        </w:rPr>
      </w:pPr>
      <w:r w:rsidRPr="00F765FD">
        <w:rPr>
          <w:rFonts w:eastAsiaTheme="minorEastAsia"/>
          <w:b/>
          <w:bCs/>
          <w:color w:val="17365D" w:themeColor="text2" w:themeShade="BF"/>
          <w:sz w:val="24"/>
          <w:szCs w:val="24"/>
          <w:u w:val="single"/>
          <w:lang w:val="en-US"/>
        </w:rPr>
        <w:t>Horizon Scanning</w:t>
      </w:r>
    </w:p>
    <w:p w14:paraId="0455B1CB" w14:textId="06720174" w:rsidR="0019769D" w:rsidRPr="0018142C" w:rsidRDefault="0019769D" w:rsidP="0018142C">
      <w:pPr>
        <w:spacing w:after="0" w:line="259" w:lineRule="auto"/>
        <w:textAlignment w:val="baseline"/>
        <w:rPr>
          <w:rFonts w:eastAsiaTheme="minorEastAsia"/>
          <w:color w:val="000000" w:themeColor="text1"/>
          <w:szCs w:val="24"/>
          <w:lang w:val="en-US"/>
        </w:rPr>
      </w:pPr>
      <w:r w:rsidRPr="0005271B">
        <w:rPr>
          <w:rFonts w:eastAsiaTheme="minorEastAsia"/>
          <w:b/>
          <w:color w:val="000000" w:themeColor="text1"/>
          <w:szCs w:val="24"/>
          <w:lang w:val="en-US"/>
        </w:rPr>
        <w:t>CCTV cameras in Old Leigh</w:t>
      </w:r>
      <w:r w:rsidRPr="0005271B">
        <w:rPr>
          <w:rFonts w:eastAsiaTheme="minorEastAsia"/>
          <w:color w:val="000000" w:themeColor="text1"/>
          <w:szCs w:val="24"/>
          <w:lang w:val="en-US"/>
        </w:rPr>
        <w:t xml:space="preserve"> – SBC installing 2 already</w:t>
      </w:r>
      <w:r w:rsidR="004C0D04" w:rsidRPr="0005271B">
        <w:rPr>
          <w:rFonts w:eastAsiaTheme="minorEastAsia"/>
          <w:color w:val="000000" w:themeColor="text1"/>
          <w:szCs w:val="24"/>
          <w:lang w:val="en-US"/>
        </w:rPr>
        <w:t xml:space="preserve">: </w:t>
      </w:r>
      <w:r w:rsidRPr="0005271B">
        <w:rPr>
          <w:rFonts w:eastAsiaTheme="minorEastAsia"/>
          <w:color w:val="000000" w:themeColor="text1"/>
          <w:szCs w:val="24"/>
          <w:lang w:val="en-US"/>
        </w:rPr>
        <w:t xml:space="preserve">Cockle area is already covered in cameras, </w:t>
      </w:r>
      <w:r w:rsidR="004C0D04" w:rsidRPr="0005271B">
        <w:rPr>
          <w:rFonts w:eastAsiaTheme="minorEastAsia"/>
          <w:color w:val="000000" w:themeColor="text1"/>
          <w:szCs w:val="24"/>
          <w:lang w:val="en-US"/>
        </w:rPr>
        <w:t>Heritage</w:t>
      </w:r>
      <w:r w:rsidRPr="0005271B">
        <w:rPr>
          <w:rFonts w:eastAsiaTheme="minorEastAsia"/>
          <w:color w:val="000000" w:themeColor="text1"/>
          <w:szCs w:val="24"/>
          <w:lang w:val="en-US"/>
        </w:rPr>
        <w:t xml:space="preserve"> centre covers Strand Wharf. Problems may be in Bell Wharf beach – this is where one SBC camera will be. </w:t>
      </w:r>
    </w:p>
    <w:p w14:paraId="0799B6FC" w14:textId="5EAE6D38" w:rsidR="00D84876" w:rsidRPr="004C0D04" w:rsidRDefault="00D84876" w:rsidP="0018142C">
      <w:pPr>
        <w:spacing w:after="0" w:line="259" w:lineRule="auto"/>
        <w:textAlignment w:val="baseline"/>
        <w:rPr>
          <w:rFonts w:eastAsiaTheme="minorEastAsia"/>
          <w:color w:val="17365D" w:themeColor="text2" w:themeShade="BF"/>
          <w:szCs w:val="24"/>
          <w:lang w:val="en-US"/>
        </w:rPr>
      </w:pPr>
      <w:r w:rsidRPr="005A2E63">
        <w:rPr>
          <w:rFonts w:eastAsiaTheme="minorEastAsia"/>
          <w:b/>
          <w:color w:val="000000" w:themeColor="text1"/>
          <w:szCs w:val="24"/>
          <w:lang w:val="en-US"/>
        </w:rPr>
        <w:t>Steps</w:t>
      </w:r>
      <w:r w:rsidR="0005271B" w:rsidRPr="005A2E63">
        <w:rPr>
          <w:rFonts w:eastAsiaTheme="minorEastAsia"/>
          <w:b/>
          <w:color w:val="000000" w:themeColor="text1"/>
          <w:szCs w:val="24"/>
          <w:lang w:val="en-US"/>
        </w:rPr>
        <w:t xml:space="preserve"> on </w:t>
      </w:r>
      <w:r w:rsidR="005A2E63" w:rsidRPr="005A2E63">
        <w:rPr>
          <w:rFonts w:eastAsiaTheme="minorEastAsia"/>
          <w:b/>
          <w:color w:val="000000" w:themeColor="text1"/>
          <w:szCs w:val="24"/>
          <w:lang w:val="en-US"/>
        </w:rPr>
        <w:t xml:space="preserve">Southend </w:t>
      </w:r>
      <w:r w:rsidR="005A2E63" w:rsidRPr="00B3433C">
        <w:rPr>
          <w:rFonts w:eastAsiaTheme="minorEastAsia"/>
          <w:b/>
          <w:color w:val="000000" w:themeColor="text1"/>
          <w:szCs w:val="24"/>
          <w:lang w:val="en-US"/>
        </w:rPr>
        <w:t>Pier</w:t>
      </w:r>
      <w:r w:rsidRPr="00B3433C">
        <w:rPr>
          <w:rFonts w:eastAsiaTheme="minorEastAsia"/>
          <w:color w:val="000000" w:themeColor="text1"/>
          <w:szCs w:val="24"/>
          <w:lang w:val="en-US"/>
        </w:rPr>
        <w:t xml:space="preserve"> – </w:t>
      </w:r>
      <w:r w:rsidR="00B3433C" w:rsidRPr="00B3433C">
        <w:rPr>
          <w:rFonts w:eastAsiaTheme="minorEastAsia"/>
          <w:color w:val="000000" w:themeColor="text1"/>
          <w:szCs w:val="24"/>
          <w:lang w:val="en-US"/>
        </w:rPr>
        <w:t>If improved these steps could be used to land, anglers or pleasure trips. Anna to check eligibility.</w:t>
      </w:r>
    </w:p>
    <w:p w14:paraId="0665D80B" w14:textId="64A0F261" w:rsidR="00043BA5" w:rsidRDefault="00D84876" w:rsidP="0018142C">
      <w:pPr>
        <w:spacing w:after="0" w:line="259" w:lineRule="auto"/>
        <w:textAlignment w:val="baseline"/>
        <w:rPr>
          <w:rFonts w:eastAsiaTheme="minorEastAsia"/>
          <w:color w:val="000000" w:themeColor="text1"/>
          <w:szCs w:val="24"/>
          <w:lang w:val="en-US"/>
        </w:rPr>
      </w:pPr>
      <w:r w:rsidRPr="00614F56">
        <w:rPr>
          <w:rFonts w:eastAsiaTheme="minorEastAsia"/>
          <w:b/>
          <w:color w:val="000000" w:themeColor="text1"/>
          <w:szCs w:val="24"/>
          <w:lang w:val="en-US"/>
        </w:rPr>
        <w:t>Noticeboards</w:t>
      </w:r>
      <w:r w:rsidRPr="00614F56">
        <w:rPr>
          <w:rFonts w:eastAsiaTheme="minorEastAsia"/>
          <w:color w:val="000000" w:themeColor="text1"/>
          <w:szCs w:val="24"/>
          <w:lang w:val="en-US"/>
        </w:rPr>
        <w:t>:</w:t>
      </w:r>
      <w:r w:rsidR="000454E3" w:rsidRPr="00614F56">
        <w:rPr>
          <w:rFonts w:eastAsiaTheme="minorEastAsia"/>
          <w:color w:val="000000" w:themeColor="text1"/>
          <w:szCs w:val="24"/>
          <w:lang w:val="en-US"/>
        </w:rPr>
        <w:t xml:space="preserve"> LTC reviewing all the noticeboards and looking at putting one in the old town.</w:t>
      </w:r>
      <w:r w:rsidR="007532B3" w:rsidRPr="00614F56">
        <w:rPr>
          <w:rFonts w:eastAsiaTheme="minorEastAsia"/>
          <w:color w:val="000000" w:themeColor="text1"/>
          <w:szCs w:val="24"/>
          <w:lang w:val="en-US"/>
        </w:rPr>
        <w:t xml:space="preserve"> SBC are looking at removing their boards but will consider new boards if strategically placed and somebody is updating them. LTC has a volunteer that keeps theirs up to date. CDM has also volunteered. </w:t>
      </w:r>
    </w:p>
    <w:p w14:paraId="7C115915" w14:textId="0D7F68CE" w:rsidR="00043BA5" w:rsidRDefault="00043BA5" w:rsidP="0018142C">
      <w:pPr>
        <w:spacing w:after="0" w:line="259" w:lineRule="auto"/>
        <w:textAlignment w:val="baseline"/>
        <w:rPr>
          <w:rFonts w:eastAsiaTheme="minorEastAsia"/>
          <w:color w:val="000000" w:themeColor="text1"/>
          <w:szCs w:val="24"/>
          <w:lang w:val="en-US"/>
        </w:rPr>
      </w:pPr>
      <w:r w:rsidRPr="00043BA5">
        <w:rPr>
          <w:rFonts w:eastAsiaTheme="minorEastAsia"/>
          <w:b/>
          <w:color w:val="000000" w:themeColor="text1"/>
          <w:szCs w:val="24"/>
          <w:lang w:val="en-US"/>
        </w:rPr>
        <w:t>Loan scheme for fishermen waiting on grant claims</w:t>
      </w:r>
      <w:r>
        <w:rPr>
          <w:rFonts w:eastAsiaTheme="minorEastAsia"/>
          <w:color w:val="000000" w:themeColor="text1"/>
          <w:szCs w:val="24"/>
          <w:lang w:val="en-US"/>
        </w:rPr>
        <w:t xml:space="preserve"> – all board members to consider</w:t>
      </w:r>
    </w:p>
    <w:p w14:paraId="4E306288" w14:textId="18A2E126" w:rsidR="00D84876" w:rsidRPr="00043BA5" w:rsidRDefault="00043BA5" w:rsidP="0018142C">
      <w:pPr>
        <w:spacing w:after="0" w:line="259" w:lineRule="auto"/>
        <w:textAlignment w:val="baseline"/>
        <w:rPr>
          <w:rFonts w:eastAsiaTheme="minorEastAsia"/>
          <w:color w:val="000000" w:themeColor="text1"/>
          <w:szCs w:val="24"/>
          <w:lang w:val="en-US"/>
        </w:rPr>
      </w:pPr>
      <w:r w:rsidRPr="00043BA5">
        <w:rPr>
          <w:rFonts w:eastAsiaTheme="minorEastAsia"/>
          <w:b/>
          <w:color w:val="000000" w:themeColor="text1"/>
          <w:szCs w:val="24"/>
          <w:lang w:val="en-US"/>
        </w:rPr>
        <w:t>Fishermen’s Protection Society</w:t>
      </w:r>
      <w:r>
        <w:rPr>
          <w:rFonts w:eastAsiaTheme="minorEastAsia"/>
          <w:color w:val="000000" w:themeColor="text1"/>
          <w:szCs w:val="24"/>
          <w:lang w:val="en-US"/>
        </w:rPr>
        <w:t xml:space="preserve"> – all board members to consider.  </w:t>
      </w:r>
    </w:p>
    <w:p w14:paraId="06B3E1D6" w14:textId="77777777" w:rsidR="00043BA5" w:rsidRPr="004C0D04" w:rsidRDefault="00043BA5" w:rsidP="0018142C">
      <w:pPr>
        <w:spacing w:after="0" w:line="259" w:lineRule="auto"/>
        <w:textAlignment w:val="baseline"/>
        <w:rPr>
          <w:rFonts w:eastAsiaTheme="minorEastAsia"/>
          <w:color w:val="17365D" w:themeColor="text2" w:themeShade="BF"/>
          <w:szCs w:val="24"/>
          <w:lang w:val="en-US"/>
        </w:rPr>
      </w:pPr>
    </w:p>
    <w:p w14:paraId="0B100D9B" w14:textId="77777777" w:rsidR="00043BA5" w:rsidRPr="00F765FD" w:rsidRDefault="00043BA5" w:rsidP="0018142C">
      <w:pPr>
        <w:spacing w:after="0" w:line="259" w:lineRule="auto"/>
        <w:jc w:val="center"/>
        <w:textAlignment w:val="baseline"/>
        <w:rPr>
          <w:rFonts w:eastAsiaTheme="minorEastAsia"/>
          <w:b/>
          <w:bCs/>
          <w:color w:val="17365D" w:themeColor="text2" w:themeShade="BF"/>
          <w:sz w:val="24"/>
          <w:szCs w:val="24"/>
          <w:u w:val="single"/>
          <w:lang w:val="en-US"/>
        </w:rPr>
      </w:pPr>
      <w:r w:rsidRPr="00F765FD">
        <w:rPr>
          <w:rFonts w:eastAsiaTheme="minorEastAsia"/>
          <w:b/>
          <w:bCs/>
          <w:color w:val="17365D" w:themeColor="text2" w:themeShade="BF"/>
          <w:sz w:val="24"/>
          <w:szCs w:val="24"/>
          <w:u w:val="single"/>
          <w:lang w:val="en-US"/>
        </w:rPr>
        <w:t>Any Other Business (AOB)</w:t>
      </w:r>
    </w:p>
    <w:p w14:paraId="4A596A25" w14:textId="77777777" w:rsidR="00276822" w:rsidRPr="003337CC" w:rsidRDefault="00D84876" w:rsidP="0018142C">
      <w:pPr>
        <w:pStyle w:val="ListParagraph"/>
        <w:numPr>
          <w:ilvl w:val="0"/>
          <w:numId w:val="28"/>
        </w:numPr>
        <w:spacing w:after="0" w:line="259" w:lineRule="auto"/>
        <w:textAlignment w:val="baseline"/>
        <w:rPr>
          <w:rFonts w:eastAsiaTheme="minorEastAsia"/>
          <w:color w:val="000000" w:themeColor="text1"/>
          <w:szCs w:val="24"/>
          <w:lang w:val="en-US"/>
        </w:rPr>
      </w:pPr>
      <w:r w:rsidRPr="003337CC">
        <w:rPr>
          <w:rFonts w:eastAsiaTheme="minorEastAsia"/>
          <w:color w:val="000000" w:themeColor="text1"/>
          <w:szCs w:val="24"/>
          <w:lang w:val="en-US"/>
        </w:rPr>
        <w:t>Amy</w:t>
      </w:r>
      <w:r w:rsidR="00276822" w:rsidRPr="003337CC">
        <w:rPr>
          <w:rFonts w:eastAsiaTheme="minorEastAsia"/>
          <w:color w:val="000000" w:themeColor="text1"/>
          <w:szCs w:val="24"/>
          <w:lang w:val="en-US"/>
        </w:rPr>
        <w:t xml:space="preserve"> asked the board to consider their network and experience around the FLAG ready for the LDS review. </w:t>
      </w:r>
    </w:p>
    <w:p w14:paraId="36A8B390" w14:textId="55F5B3A9" w:rsidR="00276822" w:rsidRPr="003337CC" w:rsidRDefault="00276822" w:rsidP="0018142C">
      <w:pPr>
        <w:pStyle w:val="ListParagraph"/>
        <w:numPr>
          <w:ilvl w:val="0"/>
          <w:numId w:val="28"/>
        </w:numPr>
        <w:spacing w:after="0" w:line="259" w:lineRule="auto"/>
        <w:textAlignment w:val="baseline"/>
        <w:rPr>
          <w:rFonts w:eastAsiaTheme="minorEastAsia"/>
          <w:color w:val="000000" w:themeColor="text1"/>
          <w:szCs w:val="24"/>
          <w:lang w:val="en-US"/>
        </w:rPr>
      </w:pPr>
      <w:r w:rsidRPr="003337CC">
        <w:rPr>
          <w:rFonts w:eastAsiaTheme="minorEastAsia"/>
          <w:color w:val="000000" w:themeColor="text1"/>
          <w:szCs w:val="24"/>
          <w:lang w:val="en-US"/>
        </w:rPr>
        <w:t>Anna to include update of projects in next update</w:t>
      </w:r>
      <w:r w:rsidR="001A2700">
        <w:rPr>
          <w:rFonts w:eastAsiaTheme="minorEastAsia"/>
          <w:color w:val="000000" w:themeColor="text1"/>
          <w:szCs w:val="24"/>
          <w:lang w:val="en-US"/>
        </w:rPr>
        <w:t xml:space="preserve"> prior boar</w:t>
      </w:r>
      <w:r w:rsidR="0018142C">
        <w:rPr>
          <w:rFonts w:eastAsiaTheme="minorEastAsia"/>
          <w:color w:val="000000" w:themeColor="text1"/>
          <w:szCs w:val="24"/>
          <w:lang w:val="en-US"/>
        </w:rPr>
        <w:t>d, show finfish/shellfish split.</w:t>
      </w:r>
    </w:p>
    <w:p w14:paraId="4F5F7B37" w14:textId="77777777" w:rsidR="00B3433C" w:rsidRPr="003337CC" w:rsidRDefault="00276822" w:rsidP="0018142C">
      <w:pPr>
        <w:pStyle w:val="ListParagraph"/>
        <w:numPr>
          <w:ilvl w:val="0"/>
          <w:numId w:val="28"/>
        </w:numPr>
        <w:spacing w:after="0" w:line="259" w:lineRule="auto"/>
        <w:textAlignment w:val="baseline"/>
        <w:rPr>
          <w:rFonts w:eastAsiaTheme="minorEastAsia"/>
          <w:color w:val="000000" w:themeColor="text1"/>
          <w:szCs w:val="24"/>
          <w:lang w:val="en-US"/>
        </w:rPr>
      </w:pPr>
      <w:r w:rsidRPr="003337CC">
        <w:rPr>
          <w:rFonts w:eastAsiaTheme="minorEastAsia"/>
          <w:color w:val="000000" w:themeColor="text1"/>
          <w:szCs w:val="24"/>
          <w:lang w:val="en-US"/>
        </w:rPr>
        <w:t>CDM asked about beach cleans</w:t>
      </w:r>
      <w:r w:rsidR="00B3433C" w:rsidRPr="003337CC">
        <w:rPr>
          <w:rFonts w:eastAsiaTheme="minorEastAsia"/>
          <w:color w:val="000000" w:themeColor="text1"/>
          <w:szCs w:val="24"/>
          <w:lang w:val="en-US"/>
        </w:rPr>
        <w:t xml:space="preserve">, contact Anna regarding coordinating cleans. </w:t>
      </w:r>
    </w:p>
    <w:p w14:paraId="3DEB8238" w14:textId="77777777" w:rsidR="00043BA5" w:rsidRPr="00F765FD" w:rsidRDefault="00043BA5">
      <w:pPr>
        <w:spacing w:after="0" w:line="315" w:lineRule="exact"/>
        <w:textAlignment w:val="baseline"/>
        <w:rPr>
          <w:rFonts w:eastAsiaTheme="minorEastAsia"/>
          <w:b/>
          <w:bCs/>
          <w:color w:val="17365D" w:themeColor="text2" w:themeShade="BF"/>
          <w:sz w:val="24"/>
          <w:szCs w:val="24"/>
          <w:u w:val="single"/>
          <w:lang w:val="en-US"/>
        </w:rPr>
      </w:pPr>
    </w:p>
    <w:sectPr w:rsidR="00043BA5" w:rsidRPr="00F765F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25740" w14:textId="77777777" w:rsidR="00FF1C7A" w:rsidRDefault="00FF1C7A">
      <w:pPr>
        <w:spacing w:after="0" w:line="240" w:lineRule="auto"/>
      </w:pPr>
      <w:r>
        <w:separator/>
      </w:r>
    </w:p>
  </w:endnote>
  <w:endnote w:type="continuationSeparator" w:id="0">
    <w:p w14:paraId="62D347CD" w14:textId="77777777" w:rsidR="00FF1C7A" w:rsidRDefault="00FF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9F4A" w14:textId="052F9307" w:rsidR="00EA36D9" w:rsidRDefault="004577C8" w:rsidP="5F419F16">
    <w:pPr>
      <w:pStyle w:val="Footer"/>
      <w:ind w:left="-115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89472" behindDoc="0" locked="0" layoutInCell="1" allowOverlap="1" wp14:anchorId="35EEC10E" wp14:editId="16CDB2A8">
          <wp:simplePos x="0" y="0"/>
          <wp:positionH relativeFrom="column">
            <wp:posOffset>1152525</wp:posOffset>
          </wp:positionH>
          <wp:positionV relativeFrom="paragraph">
            <wp:posOffset>-142875</wp:posOffset>
          </wp:positionV>
          <wp:extent cx="590550" cy="590550"/>
          <wp:effectExtent l="0" t="0" r="0" b="0"/>
          <wp:wrapSquare wrapText="bothSides"/>
          <wp:docPr id="73417315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47488" behindDoc="0" locked="0" layoutInCell="1" allowOverlap="1" wp14:anchorId="61AA592F" wp14:editId="444AC061">
          <wp:simplePos x="0" y="0"/>
          <wp:positionH relativeFrom="column">
            <wp:posOffset>3381375</wp:posOffset>
          </wp:positionH>
          <wp:positionV relativeFrom="paragraph">
            <wp:posOffset>-141605</wp:posOffset>
          </wp:positionV>
          <wp:extent cx="781050" cy="6178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e_Management_Organisation_(MMO)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6D9">
      <w:rPr>
        <w:noProof/>
        <w:lang w:eastAsia="en-GB"/>
      </w:rPr>
      <w:drawing>
        <wp:anchor distT="0" distB="0" distL="114300" distR="114300" simplePos="0" relativeHeight="251704832" behindDoc="0" locked="0" layoutInCell="1" allowOverlap="1" wp14:anchorId="27048188" wp14:editId="2D9E0E4E">
          <wp:simplePos x="0" y="0"/>
          <wp:positionH relativeFrom="column">
            <wp:posOffset>0</wp:posOffset>
          </wp:positionH>
          <wp:positionV relativeFrom="paragraph">
            <wp:posOffset>-180340</wp:posOffset>
          </wp:positionV>
          <wp:extent cx="904875" cy="613410"/>
          <wp:effectExtent l="0" t="0" r="9525" b="0"/>
          <wp:wrapSquare wrapText="bothSides"/>
          <wp:docPr id="109037144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6D9">
      <w:rPr>
        <w:noProof/>
        <w:lang w:eastAsia="en-GB"/>
      </w:rPr>
      <w:drawing>
        <wp:anchor distT="0" distB="0" distL="114300" distR="114300" simplePos="0" relativeHeight="251625984" behindDoc="0" locked="0" layoutInCell="1" allowOverlap="1" wp14:anchorId="227D4C4E" wp14:editId="1C131ECA">
          <wp:simplePos x="0" y="0"/>
          <wp:positionH relativeFrom="column">
            <wp:posOffset>4429125</wp:posOffset>
          </wp:positionH>
          <wp:positionV relativeFrom="paragraph">
            <wp:posOffset>-142875</wp:posOffset>
          </wp:positionV>
          <wp:extent cx="876300" cy="58547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6D9"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24D3E148" wp14:editId="48A55ECD">
          <wp:simplePos x="0" y="0"/>
          <wp:positionH relativeFrom="column">
            <wp:posOffset>2076450</wp:posOffset>
          </wp:positionH>
          <wp:positionV relativeFrom="paragraph">
            <wp:posOffset>-142875</wp:posOffset>
          </wp:positionV>
          <wp:extent cx="1038225" cy="550574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ThamesFLAGLogo_colour-png (2)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5" t="18325" r="11000" b="20593"/>
                  <a:stretch/>
                </pic:blipFill>
                <pic:spPr bwMode="auto">
                  <a:xfrm>
                    <a:off x="0" y="0"/>
                    <a:ext cx="1038225" cy="550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DC234" w14:textId="4752773E" w:rsidR="5F419F16" w:rsidRDefault="00F97774" w:rsidP="5F419F16">
    <w:pPr>
      <w:pStyle w:val="Footer"/>
      <w:ind w:left="-11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DA51" w14:textId="77777777" w:rsidR="00FF1C7A" w:rsidRDefault="00FF1C7A">
      <w:pPr>
        <w:spacing w:after="0" w:line="240" w:lineRule="auto"/>
      </w:pPr>
      <w:bookmarkStart w:id="0" w:name="_Hlk500150672"/>
      <w:bookmarkEnd w:id="0"/>
      <w:r>
        <w:separator/>
      </w:r>
    </w:p>
  </w:footnote>
  <w:footnote w:type="continuationSeparator" w:id="0">
    <w:p w14:paraId="25681EA2" w14:textId="77777777" w:rsidR="00FF1C7A" w:rsidRDefault="00FF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98B9" w14:textId="7F25590F" w:rsidR="5F419F16" w:rsidRPr="00F97774" w:rsidRDefault="00F97774" w:rsidP="00F97774">
    <w:pPr>
      <w:pStyle w:val="Header"/>
      <w:jc w:val="center"/>
      <w:rPr>
        <w:i/>
      </w:rPr>
    </w:pPr>
    <w:r>
      <w:rPr>
        <w:i/>
      </w:rPr>
      <w:t xml:space="preserve">North Thames Fisheries Local Action Group </w:t>
    </w:r>
    <w:r w:rsidRPr="00F97774">
      <w:rPr>
        <w:i/>
      </w:rPr>
      <w:t>Board meeting minutes</w:t>
    </w:r>
    <w:r w:rsidR="00AD0683">
      <w:rPr>
        <w:i/>
      </w:rPr>
      <w:t xml:space="preserve"> (</w:t>
    </w:r>
    <w:r w:rsidR="00F32568">
      <w:rPr>
        <w:i/>
      </w:rPr>
      <w:t>01/12</w:t>
    </w:r>
    <w:r w:rsidR="003463FE">
      <w:rPr>
        <w:i/>
      </w:rPr>
      <w:t>/2017</w:t>
    </w:r>
    <w:r w:rsidR="00AD0683">
      <w:rPr>
        <w:i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270"/>
    <w:multiLevelType w:val="hybridMultilevel"/>
    <w:tmpl w:val="077A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1A3"/>
    <w:multiLevelType w:val="hybridMultilevel"/>
    <w:tmpl w:val="E32C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6859"/>
    <w:multiLevelType w:val="hybridMultilevel"/>
    <w:tmpl w:val="40DA7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11BC"/>
    <w:multiLevelType w:val="hybridMultilevel"/>
    <w:tmpl w:val="3292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E555C"/>
    <w:multiLevelType w:val="hybridMultilevel"/>
    <w:tmpl w:val="D84C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7FD1"/>
    <w:multiLevelType w:val="multilevel"/>
    <w:tmpl w:val="95F42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5483C"/>
    <w:multiLevelType w:val="multilevel"/>
    <w:tmpl w:val="E14CA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153C1"/>
    <w:multiLevelType w:val="hybridMultilevel"/>
    <w:tmpl w:val="A1BE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50BDC"/>
    <w:multiLevelType w:val="hybridMultilevel"/>
    <w:tmpl w:val="A6022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B1C9B"/>
    <w:multiLevelType w:val="hybridMultilevel"/>
    <w:tmpl w:val="40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75CCE"/>
    <w:multiLevelType w:val="hybridMultilevel"/>
    <w:tmpl w:val="3558E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04F"/>
    <w:multiLevelType w:val="hybridMultilevel"/>
    <w:tmpl w:val="83BE8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041AE"/>
    <w:multiLevelType w:val="hybridMultilevel"/>
    <w:tmpl w:val="E1D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3160"/>
    <w:multiLevelType w:val="hybridMultilevel"/>
    <w:tmpl w:val="C5665E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3F672D3"/>
    <w:multiLevelType w:val="hybridMultilevel"/>
    <w:tmpl w:val="EE8E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04F67"/>
    <w:multiLevelType w:val="multilevel"/>
    <w:tmpl w:val="E7A8B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F2001"/>
    <w:multiLevelType w:val="hybridMultilevel"/>
    <w:tmpl w:val="E4EE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55EF2"/>
    <w:multiLevelType w:val="hybridMultilevel"/>
    <w:tmpl w:val="4D3C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542E"/>
    <w:multiLevelType w:val="hybridMultilevel"/>
    <w:tmpl w:val="3FCA9C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E222A84"/>
    <w:multiLevelType w:val="hybridMultilevel"/>
    <w:tmpl w:val="9868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3699D"/>
    <w:multiLevelType w:val="hybridMultilevel"/>
    <w:tmpl w:val="065C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B3A10"/>
    <w:multiLevelType w:val="hybridMultilevel"/>
    <w:tmpl w:val="8F90F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D3967"/>
    <w:multiLevelType w:val="hybridMultilevel"/>
    <w:tmpl w:val="BDEA6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279AE"/>
    <w:multiLevelType w:val="hybridMultilevel"/>
    <w:tmpl w:val="9898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0718D"/>
    <w:multiLevelType w:val="hybridMultilevel"/>
    <w:tmpl w:val="E89A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962EB"/>
    <w:multiLevelType w:val="hybridMultilevel"/>
    <w:tmpl w:val="58C8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C085B"/>
    <w:multiLevelType w:val="hybridMultilevel"/>
    <w:tmpl w:val="83BE8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4767E"/>
    <w:multiLevelType w:val="hybridMultilevel"/>
    <w:tmpl w:val="4942F7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7"/>
  </w:num>
  <w:num w:numId="5">
    <w:abstractNumId w:val="17"/>
  </w:num>
  <w:num w:numId="6">
    <w:abstractNumId w:val="14"/>
  </w:num>
  <w:num w:numId="7">
    <w:abstractNumId w:val="1"/>
  </w:num>
  <w:num w:numId="8">
    <w:abstractNumId w:val="16"/>
  </w:num>
  <w:num w:numId="9">
    <w:abstractNumId w:val="2"/>
  </w:num>
  <w:num w:numId="10">
    <w:abstractNumId w:val="4"/>
  </w:num>
  <w:num w:numId="11">
    <w:abstractNumId w:val="3"/>
  </w:num>
  <w:num w:numId="12">
    <w:abstractNumId w:val="18"/>
  </w:num>
  <w:num w:numId="13">
    <w:abstractNumId w:val="9"/>
  </w:num>
  <w:num w:numId="14">
    <w:abstractNumId w:val="0"/>
  </w:num>
  <w:num w:numId="15">
    <w:abstractNumId w:val="12"/>
  </w:num>
  <w:num w:numId="16">
    <w:abstractNumId w:val="25"/>
  </w:num>
  <w:num w:numId="17">
    <w:abstractNumId w:val="19"/>
  </w:num>
  <w:num w:numId="18">
    <w:abstractNumId w:val="21"/>
  </w:num>
  <w:num w:numId="19">
    <w:abstractNumId w:val="24"/>
  </w:num>
  <w:num w:numId="20">
    <w:abstractNumId w:val="8"/>
  </w:num>
  <w:num w:numId="21">
    <w:abstractNumId w:val="13"/>
  </w:num>
  <w:num w:numId="22">
    <w:abstractNumId w:val="20"/>
  </w:num>
  <w:num w:numId="23">
    <w:abstractNumId w:val="27"/>
  </w:num>
  <w:num w:numId="24">
    <w:abstractNumId w:val="23"/>
  </w:num>
  <w:num w:numId="25">
    <w:abstractNumId w:val="26"/>
  </w:num>
  <w:num w:numId="26">
    <w:abstractNumId w:val="11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88"/>
    <w:rsid w:val="00043BA5"/>
    <w:rsid w:val="000454E3"/>
    <w:rsid w:val="0005271B"/>
    <w:rsid w:val="00067839"/>
    <w:rsid w:val="000964F3"/>
    <w:rsid w:val="000C563B"/>
    <w:rsid w:val="000D1642"/>
    <w:rsid w:val="000D3001"/>
    <w:rsid w:val="000F38FC"/>
    <w:rsid w:val="00105A8F"/>
    <w:rsid w:val="00107337"/>
    <w:rsid w:val="00114359"/>
    <w:rsid w:val="00116FE0"/>
    <w:rsid w:val="00140794"/>
    <w:rsid w:val="00155BA9"/>
    <w:rsid w:val="00156D45"/>
    <w:rsid w:val="0016300D"/>
    <w:rsid w:val="00176A94"/>
    <w:rsid w:val="0018142C"/>
    <w:rsid w:val="0019769D"/>
    <w:rsid w:val="001A2700"/>
    <w:rsid w:val="001D06CE"/>
    <w:rsid w:val="001E161E"/>
    <w:rsid w:val="001F493E"/>
    <w:rsid w:val="0021308A"/>
    <w:rsid w:val="00213CB9"/>
    <w:rsid w:val="00235713"/>
    <w:rsid w:val="00240EC3"/>
    <w:rsid w:val="00246822"/>
    <w:rsid w:val="00247134"/>
    <w:rsid w:val="002503D7"/>
    <w:rsid w:val="00264B08"/>
    <w:rsid w:val="00273B9E"/>
    <w:rsid w:val="00276822"/>
    <w:rsid w:val="002772DF"/>
    <w:rsid w:val="00284F63"/>
    <w:rsid w:val="002A0EFE"/>
    <w:rsid w:val="002A5462"/>
    <w:rsid w:val="002B1DBD"/>
    <w:rsid w:val="002B2988"/>
    <w:rsid w:val="002C1F22"/>
    <w:rsid w:val="002D4039"/>
    <w:rsid w:val="002E43C2"/>
    <w:rsid w:val="00331311"/>
    <w:rsid w:val="003337CC"/>
    <w:rsid w:val="003463FE"/>
    <w:rsid w:val="00351CE1"/>
    <w:rsid w:val="00373B2B"/>
    <w:rsid w:val="00380685"/>
    <w:rsid w:val="0038513F"/>
    <w:rsid w:val="00393111"/>
    <w:rsid w:val="003F06D6"/>
    <w:rsid w:val="003F7837"/>
    <w:rsid w:val="00404733"/>
    <w:rsid w:val="00405787"/>
    <w:rsid w:val="00413D5F"/>
    <w:rsid w:val="0041413A"/>
    <w:rsid w:val="0041521F"/>
    <w:rsid w:val="004202D6"/>
    <w:rsid w:val="00436032"/>
    <w:rsid w:val="004577C8"/>
    <w:rsid w:val="0046046A"/>
    <w:rsid w:val="00474CDF"/>
    <w:rsid w:val="00475C3D"/>
    <w:rsid w:val="00490C56"/>
    <w:rsid w:val="00490DD2"/>
    <w:rsid w:val="0049708E"/>
    <w:rsid w:val="004A41B2"/>
    <w:rsid w:val="004C0D04"/>
    <w:rsid w:val="004E6683"/>
    <w:rsid w:val="00500D7C"/>
    <w:rsid w:val="00513C22"/>
    <w:rsid w:val="00517D1D"/>
    <w:rsid w:val="00526B9B"/>
    <w:rsid w:val="005377E4"/>
    <w:rsid w:val="00537AF9"/>
    <w:rsid w:val="00543D3C"/>
    <w:rsid w:val="00554FCC"/>
    <w:rsid w:val="00571D87"/>
    <w:rsid w:val="005753B0"/>
    <w:rsid w:val="00587F1C"/>
    <w:rsid w:val="00590AA7"/>
    <w:rsid w:val="0059662E"/>
    <w:rsid w:val="00596DB9"/>
    <w:rsid w:val="005A077F"/>
    <w:rsid w:val="005A2E63"/>
    <w:rsid w:val="005A2FE8"/>
    <w:rsid w:val="005B2822"/>
    <w:rsid w:val="005C118D"/>
    <w:rsid w:val="005E147B"/>
    <w:rsid w:val="005E730B"/>
    <w:rsid w:val="00614F56"/>
    <w:rsid w:val="00621516"/>
    <w:rsid w:val="00623D31"/>
    <w:rsid w:val="00624D43"/>
    <w:rsid w:val="00632146"/>
    <w:rsid w:val="00633814"/>
    <w:rsid w:val="00641E71"/>
    <w:rsid w:val="006760D5"/>
    <w:rsid w:val="0067755F"/>
    <w:rsid w:val="00681814"/>
    <w:rsid w:val="00685457"/>
    <w:rsid w:val="006935B4"/>
    <w:rsid w:val="006A12CF"/>
    <w:rsid w:val="006A1617"/>
    <w:rsid w:val="006B00FD"/>
    <w:rsid w:val="006D4BCC"/>
    <w:rsid w:val="006D62FC"/>
    <w:rsid w:val="006E71E7"/>
    <w:rsid w:val="00713C2C"/>
    <w:rsid w:val="00727DE2"/>
    <w:rsid w:val="00736082"/>
    <w:rsid w:val="007532B3"/>
    <w:rsid w:val="00754E67"/>
    <w:rsid w:val="00757FE9"/>
    <w:rsid w:val="00775C7C"/>
    <w:rsid w:val="007915A1"/>
    <w:rsid w:val="007F2ECE"/>
    <w:rsid w:val="007F5DDF"/>
    <w:rsid w:val="00800854"/>
    <w:rsid w:val="00806457"/>
    <w:rsid w:val="008451B5"/>
    <w:rsid w:val="008519B3"/>
    <w:rsid w:val="00864494"/>
    <w:rsid w:val="0089006B"/>
    <w:rsid w:val="008B3E79"/>
    <w:rsid w:val="008C112A"/>
    <w:rsid w:val="008C5331"/>
    <w:rsid w:val="008C6E4C"/>
    <w:rsid w:val="008D61FF"/>
    <w:rsid w:val="00902826"/>
    <w:rsid w:val="00926C31"/>
    <w:rsid w:val="0092722D"/>
    <w:rsid w:val="009273AB"/>
    <w:rsid w:val="00932D80"/>
    <w:rsid w:val="00943A54"/>
    <w:rsid w:val="00954862"/>
    <w:rsid w:val="009843BA"/>
    <w:rsid w:val="00986BAF"/>
    <w:rsid w:val="009B23E0"/>
    <w:rsid w:val="009C1AAC"/>
    <w:rsid w:val="009C6CAA"/>
    <w:rsid w:val="009D7B32"/>
    <w:rsid w:val="009E7E2E"/>
    <w:rsid w:val="009F1BB0"/>
    <w:rsid w:val="00A24A5D"/>
    <w:rsid w:val="00A26FCC"/>
    <w:rsid w:val="00A31570"/>
    <w:rsid w:val="00A34272"/>
    <w:rsid w:val="00A36690"/>
    <w:rsid w:val="00A761E6"/>
    <w:rsid w:val="00A8433F"/>
    <w:rsid w:val="00AB6E5D"/>
    <w:rsid w:val="00AB76FC"/>
    <w:rsid w:val="00AB78B1"/>
    <w:rsid w:val="00AC19C1"/>
    <w:rsid w:val="00AD00D4"/>
    <w:rsid w:val="00AD0683"/>
    <w:rsid w:val="00B3433C"/>
    <w:rsid w:val="00B35D99"/>
    <w:rsid w:val="00B76AED"/>
    <w:rsid w:val="00B83FC9"/>
    <w:rsid w:val="00B97A5B"/>
    <w:rsid w:val="00BA1177"/>
    <w:rsid w:val="00BC1C02"/>
    <w:rsid w:val="00BD790D"/>
    <w:rsid w:val="00BE3F39"/>
    <w:rsid w:val="00BF20DD"/>
    <w:rsid w:val="00C205ED"/>
    <w:rsid w:val="00C23411"/>
    <w:rsid w:val="00C32D14"/>
    <w:rsid w:val="00C400F6"/>
    <w:rsid w:val="00C40CAC"/>
    <w:rsid w:val="00C472CA"/>
    <w:rsid w:val="00C50F10"/>
    <w:rsid w:val="00C532D0"/>
    <w:rsid w:val="00C86A74"/>
    <w:rsid w:val="00C976AB"/>
    <w:rsid w:val="00CF66EE"/>
    <w:rsid w:val="00D043F5"/>
    <w:rsid w:val="00D4783A"/>
    <w:rsid w:val="00D81939"/>
    <w:rsid w:val="00D84876"/>
    <w:rsid w:val="00D9231B"/>
    <w:rsid w:val="00D968B5"/>
    <w:rsid w:val="00DA448B"/>
    <w:rsid w:val="00DB0EA6"/>
    <w:rsid w:val="00DC51FB"/>
    <w:rsid w:val="00DC676A"/>
    <w:rsid w:val="00DD4E94"/>
    <w:rsid w:val="00DF659B"/>
    <w:rsid w:val="00E132C2"/>
    <w:rsid w:val="00E974E5"/>
    <w:rsid w:val="00EA2573"/>
    <w:rsid w:val="00EA36D9"/>
    <w:rsid w:val="00EC1F9E"/>
    <w:rsid w:val="00EC5736"/>
    <w:rsid w:val="00ED21E9"/>
    <w:rsid w:val="00ED64FA"/>
    <w:rsid w:val="00EF1C62"/>
    <w:rsid w:val="00F05E9D"/>
    <w:rsid w:val="00F07220"/>
    <w:rsid w:val="00F10B7A"/>
    <w:rsid w:val="00F24271"/>
    <w:rsid w:val="00F31DB3"/>
    <w:rsid w:val="00F32568"/>
    <w:rsid w:val="00F374D7"/>
    <w:rsid w:val="00F4318A"/>
    <w:rsid w:val="00F525C7"/>
    <w:rsid w:val="00F64C3F"/>
    <w:rsid w:val="00F765FD"/>
    <w:rsid w:val="00F805DF"/>
    <w:rsid w:val="00F97774"/>
    <w:rsid w:val="00FB7957"/>
    <w:rsid w:val="00FC5CE0"/>
    <w:rsid w:val="00FE08F9"/>
    <w:rsid w:val="00FF16DC"/>
    <w:rsid w:val="00FF1C7A"/>
    <w:rsid w:val="00FF5A9B"/>
    <w:rsid w:val="5F419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5A198"/>
  <w15:docId w15:val="{DE7A1975-D1C9-4D9E-9F31-5B2CE313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B2988"/>
  </w:style>
  <w:style w:type="character" w:customStyle="1" w:styleId="eop">
    <w:name w:val="eop"/>
    <w:basedOn w:val="DefaultParagraphFont"/>
    <w:rsid w:val="002B2988"/>
  </w:style>
  <w:style w:type="character" w:customStyle="1" w:styleId="spellingerror">
    <w:name w:val="spellingerror"/>
    <w:basedOn w:val="DefaultParagraphFont"/>
    <w:rsid w:val="002B2988"/>
  </w:style>
  <w:style w:type="paragraph" w:styleId="ListParagraph">
    <w:name w:val="List Paragraph"/>
    <w:basedOn w:val="Normal"/>
    <w:uiPriority w:val="34"/>
    <w:qFormat/>
    <w:rsid w:val="00240EC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7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290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1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31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35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27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00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71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7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6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12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218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7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639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5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9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ECBD-6C55-48E2-9E20-2CD31B03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 User</dc:creator>
  <cp:lastModifiedBy>Anna Patel</cp:lastModifiedBy>
  <cp:revision>10</cp:revision>
  <dcterms:created xsi:type="dcterms:W3CDTF">2017-12-14T13:45:00Z</dcterms:created>
  <dcterms:modified xsi:type="dcterms:W3CDTF">2017-12-15T15:02:00Z</dcterms:modified>
</cp:coreProperties>
</file>